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5DD92738" w:rsidR="00447AB5" w:rsidRDefault="008C0F8E" w:rsidP="006C4E70">
      <w:pPr>
        <w:jc w:val="center"/>
        <w:rPr>
          <w:b/>
          <w:bCs/>
          <w:sz w:val="44"/>
          <w:szCs w:val="44"/>
        </w:rPr>
      </w:pPr>
      <w:r>
        <w:rPr>
          <w:b/>
          <w:bCs/>
          <w:sz w:val="44"/>
          <w:szCs w:val="44"/>
        </w:rPr>
        <w:t>Pine Ridge Community Center</w:t>
      </w:r>
    </w:p>
    <w:p w14:paraId="7A29FDD6" w14:textId="57A2298D" w:rsidR="00E86296" w:rsidRDefault="008C0F8E" w:rsidP="006C4E70">
      <w:pPr>
        <w:jc w:val="center"/>
        <w:rPr>
          <w:b/>
          <w:bCs/>
          <w:sz w:val="44"/>
          <w:szCs w:val="44"/>
        </w:rPr>
      </w:pPr>
      <w:r>
        <w:rPr>
          <w:b/>
          <w:bCs/>
          <w:sz w:val="44"/>
          <w:szCs w:val="44"/>
        </w:rPr>
        <w:t>Pine Ridge Road</w:t>
      </w:r>
    </w:p>
    <w:p w14:paraId="48FFD987" w14:textId="404A2EF5" w:rsidR="006C4E70" w:rsidRDefault="008C0F8E" w:rsidP="006C4E70">
      <w:pPr>
        <w:jc w:val="center"/>
        <w:rPr>
          <w:b/>
          <w:bCs/>
          <w:sz w:val="36"/>
          <w:szCs w:val="36"/>
        </w:rPr>
      </w:pPr>
      <w:r>
        <w:rPr>
          <w:b/>
          <w:bCs/>
          <w:sz w:val="36"/>
          <w:szCs w:val="36"/>
        </w:rPr>
        <w:t xml:space="preserve">November </w:t>
      </w:r>
      <w:proofErr w:type="gramStart"/>
      <w:r>
        <w:rPr>
          <w:b/>
          <w:bCs/>
          <w:sz w:val="36"/>
          <w:szCs w:val="36"/>
        </w:rPr>
        <w:t>16 ,</w:t>
      </w:r>
      <w:proofErr w:type="gramEnd"/>
      <w:r>
        <w:rPr>
          <w:b/>
          <w:bCs/>
          <w:sz w:val="36"/>
          <w:szCs w:val="36"/>
        </w:rPr>
        <w:t xml:space="preserve"> 2021</w:t>
      </w:r>
      <w:r w:rsidR="00791925">
        <w:rPr>
          <w:b/>
          <w:bCs/>
          <w:sz w:val="36"/>
          <w:szCs w:val="36"/>
        </w:rPr>
        <w:t xml:space="preserve"> </w:t>
      </w:r>
      <w:r w:rsidR="00CE73D6">
        <w:rPr>
          <w:b/>
          <w:bCs/>
          <w:sz w:val="36"/>
          <w:szCs w:val="36"/>
        </w:rPr>
        <w:t>at 5</w:t>
      </w:r>
      <w:r>
        <w:rPr>
          <w:b/>
          <w:bCs/>
          <w:sz w:val="36"/>
          <w:szCs w:val="36"/>
        </w:rPr>
        <w:t>:15</w:t>
      </w:r>
      <w:r w:rsidR="004B351C">
        <w:rPr>
          <w:b/>
          <w:bCs/>
          <w:sz w:val="36"/>
          <w:szCs w:val="36"/>
        </w:rPr>
        <w:t>pm</w:t>
      </w:r>
    </w:p>
    <w:p w14:paraId="61ADEF1E" w14:textId="77777777" w:rsidR="00D7073C" w:rsidRDefault="00D7073C" w:rsidP="006C4E70">
      <w:pPr>
        <w:jc w:val="center"/>
        <w:rPr>
          <w:b/>
          <w:bCs/>
          <w:sz w:val="36"/>
          <w:szCs w:val="36"/>
        </w:rPr>
      </w:pPr>
    </w:p>
    <w:p w14:paraId="2659AD15" w14:textId="77777777" w:rsidR="00CE73D6" w:rsidRDefault="00CE73D6" w:rsidP="00791925">
      <w:pPr>
        <w:rPr>
          <w:b/>
          <w:bCs/>
          <w:sz w:val="36"/>
          <w:szCs w:val="36"/>
        </w:rPr>
      </w:pPr>
    </w:p>
    <w:p w14:paraId="4F46406E" w14:textId="68ED90B0"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8C0F8E">
        <w:rPr>
          <w:sz w:val="36"/>
          <w:szCs w:val="36"/>
        </w:rPr>
        <w:t>ting was called to order at 5:15</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19829E9C" w14:textId="77777777" w:rsidR="006E31B7" w:rsidRDefault="006E31B7" w:rsidP="006C4E70">
      <w:pPr>
        <w:rPr>
          <w:sz w:val="36"/>
          <w:szCs w:val="36"/>
        </w:rPr>
      </w:pP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430B7C19" w14:textId="77777777" w:rsidR="006E31B7" w:rsidRDefault="006E31B7" w:rsidP="006C4E70">
      <w:pPr>
        <w:rPr>
          <w:sz w:val="36"/>
          <w:szCs w:val="36"/>
        </w:rPr>
      </w:pPr>
    </w:p>
    <w:p w14:paraId="3F5B85D1" w14:textId="77777777" w:rsidR="00E86296" w:rsidRDefault="00E86296" w:rsidP="006C4E70">
      <w:pPr>
        <w:rPr>
          <w:sz w:val="36"/>
          <w:szCs w:val="36"/>
        </w:rPr>
      </w:pPr>
    </w:p>
    <w:p w14:paraId="0BFDE506" w14:textId="5C76C8C7"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CE73D6">
        <w:rPr>
          <w:sz w:val="36"/>
          <w:szCs w:val="36"/>
        </w:rPr>
        <w:t>quorum with five</w:t>
      </w:r>
      <w:r>
        <w:rPr>
          <w:sz w:val="36"/>
          <w:szCs w:val="36"/>
        </w:rPr>
        <w:t xml:space="preserve"> Directors present:</w:t>
      </w:r>
    </w:p>
    <w:p w14:paraId="6AB7B478" w14:textId="7BAC8721" w:rsidR="00447AB5"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p>
    <w:p w14:paraId="49CC8D7D" w14:textId="2EC4EC98" w:rsidR="00CE73D6" w:rsidRDefault="00CE73D6" w:rsidP="006C4E70">
      <w:pPr>
        <w:rPr>
          <w:sz w:val="36"/>
          <w:szCs w:val="36"/>
        </w:rPr>
      </w:pPr>
      <w:r>
        <w:rPr>
          <w:sz w:val="36"/>
          <w:szCs w:val="36"/>
        </w:rPr>
        <w:tab/>
      </w:r>
      <w:r>
        <w:rPr>
          <w:sz w:val="36"/>
          <w:szCs w:val="36"/>
        </w:rPr>
        <w:tab/>
      </w:r>
      <w:r>
        <w:rPr>
          <w:sz w:val="36"/>
          <w:szCs w:val="36"/>
        </w:rPr>
        <w:tab/>
      </w:r>
      <w:r>
        <w:rPr>
          <w:sz w:val="36"/>
          <w:szCs w:val="36"/>
        </w:rPr>
        <w:tab/>
        <w:t>Vice President:</w:t>
      </w:r>
      <w:r w:rsidR="00E86296">
        <w:rPr>
          <w:sz w:val="36"/>
          <w:szCs w:val="36"/>
        </w:rPr>
        <w:tab/>
        <w:t xml:space="preserve">Dennis Corcoran </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7501C87A" w14:textId="07D126C1" w:rsidR="00E86296" w:rsidRDefault="00CE73D6" w:rsidP="006C4E70">
      <w:pPr>
        <w:rPr>
          <w:sz w:val="36"/>
          <w:szCs w:val="36"/>
        </w:rPr>
      </w:pPr>
      <w:r>
        <w:rPr>
          <w:sz w:val="36"/>
          <w:szCs w:val="36"/>
        </w:rPr>
        <w:t xml:space="preserve">Also in attendance: </w:t>
      </w:r>
      <w:r w:rsidR="00091F02">
        <w:rPr>
          <w:sz w:val="36"/>
          <w:szCs w:val="36"/>
        </w:rPr>
        <w:t xml:space="preserve"> Tonya </w:t>
      </w:r>
      <w:proofErr w:type="spellStart"/>
      <w:r w:rsidR="00091F02">
        <w:rPr>
          <w:sz w:val="36"/>
          <w:szCs w:val="36"/>
        </w:rPr>
        <w:t>Losey</w:t>
      </w:r>
      <w:proofErr w:type="spellEnd"/>
      <w:r w:rsidR="00091F02">
        <w:rPr>
          <w:sz w:val="36"/>
          <w:szCs w:val="36"/>
        </w:rPr>
        <w:t xml:space="preserve"> (ARC)</w:t>
      </w:r>
      <w:proofErr w:type="gramStart"/>
      <w:r w:rsidR="00091F02">
        <w:rPr>
          <w:sz w:val="36"/>
          <w:szCs w:val="36"/>
        </w:rPr>
        <w:t xml:space="preserve">, </w:t>
      </w:r>
      <w:r w:rsidR="00E86296">
        <w:rPr>
          <w:sz w:val="36"/>
          <w:szCs w:val="36"/>
        </w:rPr>
        <w:t xml:space="preserve"> </w:t>
      </w:r>
      <w:proofErr w:type="spellStart"/>
      <w:r w:rsidR="00E86296">
        <w:rPr>
          <w:sz w:val="36"/>
          <w:szCs w:val="36"/>
        </w:rPr>
        <w:t>Gordie</w:t>
      </w:r>
      <w:proofErr w:type="spellEnd"/>
      <w:proofErr w:type="gramEnd"/>
      <w:r w:rsidR="00E86296">
        <w:rPr>
          <w:sz w:val="36"/>
          <w:szCs w:val="36"/>
        </w:rPr>
        <w:t xml:space="preserve"> </w:t>
      </w:r>
      <w:proofErr w:type="spellStart"/>
      <w:r w:rsidR="00E86296">
        <w:rPr>
          <w:sz w:val="36"/>
          <w:szCs w:val="36"/>
        </w:rPr>
        <w:t>Redshaw</w:t>
      </w:r>
      <w:proofErr w:type="spellEnd"/>
      <w:r w:rsidR="00E86296">
        <w:rPr>
          <w:sz w:val="36"/>
          <w:szCs w:val="36"/>
        </w:rPr>
        <w:t xml:space="preserve"> (Security), and Matt </w:t>
      </w:r>
      <w:proofErr w:type="spellStart"/>
      <w:r w:rsidR="00E86296">
        <w:rPr>
          <w:sz w:val="36"/>
          <w:szCs w:val="36"/>
        </w:rPr>
        <w:t>Deavers</w:t>
      </w:r>
      <w:proofErr w:type="spellEnd"/>
      <w:r w:rsidR="00E86296">
        <w:rPr>
          <w:sz w:val="36"/>
          <w:szCs w:val="36"/>
        </w:rPr>
        <w:t xml:space="preserve"> (Community Assoc. Manager)</w:t>
      </w:r>
    </w:p>
    <w:p w14:paraId="2AA4921E" w14:textId="77777777" w:rsidR="006E31B7" w:rsidRDefault="006E31B7" w:rsidP="006C4E70">
      <w:pPr>
        <w:rPr>
          <w:sz w:val="36"/>
          <w:szCs w:val="36"/>
        </w:rPr>
      </w:pP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056DB2A7"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8C0F8E">
        <w:rPr>
          <w:sz w:val="36"/>
          <w:szCs w:val="36"/>
        </w:rPr>
        <w:t xml:space="preserve"> Dan</w:t>
      </w:r>
      <w:proofErr w:type="gramEnd"/>
    </w:p>
    <w:p w14:paraId="5F574BC3" w14:textId="26E81D53" w:rsidR="004B351C" w:rsidRDefault="008C0F8E" w:rsidP="006C4E70">
      <w:pPr>
        <w:rPr>
          <w:sz w:val="36"/>
          <w:szCs w:val="36"/>
        </w:rPr>
      </w:pPr>
      <w:proofErr w:type="spellStart"/>
      <w:r>
        <w:rPr>
          <w:sz w:val="36"/>
          <w:szCs w:val="36"/>
        </w:rPr>
        <w:t>Losey</w:t>
      </w:r>
      <w:proofErr w:type="spellEnd"/>
      <w:r w:rsidR="00091F02">
        <w:rPr>
          <w:sz w:val="36"/>
          <w:szCs w:val="36"/>
        </w:rPr>
        <w:t xml:space="preserve"> </w:t>
      </w:r>
      <w:r>
        <w:rPr>
          <w:sz w:val="36"/>
          <w:szCs w:val="36"/>
        </w:rPr>
        <w:t>to approve the October 19</w:t>
      </w:r>
      <w:r w:rsidR="00EF3B51">
        <w:rPr>
          <w:sz w:val="36"/>
          <w:szCs w:val="36"/>
        </w:rPr>
        <w:t>, 2021</w:t>
      </w:r>
      <w:r w:rsidR="00D40B0D">
        <w:rPr>
          <w:sz w:val="36"/>
          <w:szCs w:val="36"/>
        </w:rPr>
        <w:t xml:space="preserve"> minutes</w:t>
      </w:r>
      <w:r w:rsidR="006E31B7">
        <w:rPr>
          <w:sz w:val="36"/>
          <w:szCs w:val="36"/>
        </w:rPr>
        <w:t xml:space="preserve"> “as CORRECTED</w:t>
      </w:r>
      <w:r w:rsidR="004B351C">
        <w:rPr>
          <w:sz w:val="36"/>
          <w:szCs w:val="36"/>
        </w:rPr>
        <w:t>”</w:t>
      </w:r>
      <w:r w:rsidR="006B1505">
        <w:rPr>
          <w:sz w:val="36"/>
          <w:szCs w:val="36"/>
        </w:rPr>
        <w:t>.</w:t>
      </w:r>
      <w:r w:rsidR="004B351C">
        <w:rPr>
          <w:sz w:val="36"/>
          <w:szCs w:val="36"/>
        </w:rPr>
        <w:t xml:space="preserve">  </w:t>
      </w:r>
      <w:proofErr w:type="gramStart"/>
      <w:r w:rsidR="004B351C">
        <w:rPr>
          <w:sz w:val="36"/>
          <w:szCs w:val="36"/>
        </w:rPr>
        <w:t>Motio</w:t>
      </w:r>
      <w:r w:rsidR="00CE73D6">
        <w:rPr>
          <w:sz w:val="36"/>
          <w:szCs w:val="36"/>
        </w:rPr>
        <w:t>n w</w:t>
      </w:r>
      <w:r>
        <w:rPr>
          <w:sz w:val="36"/>
          <w:szCs w:val="36"/>
        </w:rPr>
        <w:t>as seconded by Dennis Corcoran</w:t>
      </w:r>
      <w:proofErr w:type="gramEnd"/>
      <w:r w:rsidR="004B351C">
        <w:rPr>
          <w:sz w:val="36"/>
          <w:szCs w:val="36"/>
        </w:rPr>
        <w:t>.  All were in favo</w:t>
      </w:r>
      <w:r w:rsidR="00083570">
        <w:rPr>
          <w:sz w:val="36"/>
          <w:szCs w:val="36"/>
        </w:rPr>
        <w:t xml:space="preserve">r and </w:t>
      </w:r>
      <w:r w:rsidR="00447AB5">
        <w:rPr>
          <w:sz w:val="36"/>
          <w:szCs w:val="36"/>
        </w:rPr>
        <w:t>motion passed 5</w:t>
      </w:r>
      <w:r w:rsidR="004B351C">
        <w:rPr>
          <w:sz w:val="36"/>
          <w:szCs w:val="36"/>
        </w:rPr>
        <w:t>-0.</w:t>
      </w: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lastRenderedPageBreak/>
        <w:t>Report of Officers:</w:t>
      </w:r>
    </w:p>
    <w:p w14:paraId="60B83005" w14:textId="19467F87" w:rsidR="00382CD5" w:rsidRDefault="004B351C" w:rsidP="008C0F8E">
      <w:pPr>
        <w:rPr>
          <w:sz w:val="36"/>
          <w:szCs w:val="36"/>
        </w:rPr>
      </w:pPr>
      <w:r>
        <w:rPr>
          <w:b/>
          <w:sz w:val="36"/>
          <w:szCs w:val="36"/>
        </w:rPr>
        <w:t>Treasurer’s Report</w:t>
      </w:r>
      <w:proofErr w:type="gramStart"/>
      <w:r>
        <w:rPr>
          <w:b/>
          <w:sz w:val="36"/>
          <w:szCs w:val="36"/>
        </w:rPr>
        <w:t xml:space="preserve">: </w:t>
      </w:r>
      <w:r w:rsidR="008C0F8E">
        <w:rPr>
          <w:sz w:val="36"/>
          <w:szCs w:val="36"/>
        </w:rPr>
        <w:t xml:space="preserve">  Dennis</w:t>
      </w:r>
      <w:proofErr w:type="gramEnd"/>
      <w:r w:rsidR="008C0F8E">
        <w:rPr>
          <w:sz w:val="36"/>
          <w:szCs w:val="36"/>
        </w:rPr>
        <w:t xml:space="preserve"> Corcoran submitted an invoice for irrigation supplies in the amount of $101.31.  Along with the payment for the new</w:t>
      </w:r>
    </w:p>
    <w:p w14:paraId="4808EBAF" w14:textId="49DD57B3" w:rsidR="008C0F8E" w:rsidRDefault="008C0F8E" w:rsidP="008C0F8E">
      <w:pPr>
        <w:rPr>
          <w:sz w:val="36"/>
          <w:szCs w:val="36"/>
        </w:rPr>
      </w:pPr>
      <w:r>
        <w:rPr>
          <w:sz w:val="36"/>
          <w:szCs w:val="36"/>
        </w:rPr>
        <w:t>Speed limit sign</w:t>
      </w:r>
      <w:r w:rsidR="004C2609">
        <w:rPr>
          <w:sz w:val="36"/>
          <w:szCs w:val="36"/>
        </w:rPr>
        <w:t>s, ($528</w:t>
      </w:r>
      <w:r w:rsidR="009A4E16">
        <w:rPr>
          <w:sz w:val="36"/>
          <w:szCs w:val="36"/>
        </w:rPr>
        <w:t xml:space="preserve">), this will result in </w:t>
      </w:r>
      <w:r>
        <w:rPr>
          <w:sz w:val="36"/>
          <w:szCs w:val="36"/>
        </w:rPr>
        <w:t>the Association still being under budget by $238.</w:t>
      </w:r>
    </w:p>
    <w:p w14:paraId="705E27EC" w14:textId="77777777" w:rsidR="008C0F8E" w:rsidRDefault="008C0F8E" w:rsidP="008C0F8E">
      <w:pPr>
        <w:rPr>
          <w:sz w:val="36"/>
          <w:szCs w:val="36"/>
        </w:rPr>
      </w:pPr>
      <w:bookmarkStart w:id="0" w:name="_GoBack"/>
      <w:bookmarkEnd w:id="0"/>
    </w:p>
    <w:p w14:paraId="06DC221C" w14:textId="63CB6934" w:rsidR="00010A0F" w:rsidRDefault="00897917" w:rsidP="00A1202B">
      <w:pPr>
        <w:rPr>
          <w:b/>
          <w:sz w:val="36"/>
          <w:szCs w:val="36"/>
        </w:rPr>
      </w:pPr>
      <w:r>
        <w:rPr>
          <w:b/>
          <w:sz w:val="36"/>
          <w:szCs w:val="36"/>
        </w:rPr>
        <w:t>Committee Reports:</w:t>
      </w:r>
    </w:p>
    <w:p w14:paraId="4589A5A3" w14:textId="5D79AB26" w:rsidR="00E86296" w:rsidRDefault="00897917" w:rsidP="008C0F8E">
      <w:pPr>
        <w:rPr>
          <w:sz w:val="36"/>
          <w:szCs w:val="36"/>
        </w:rPr>
      </w:pPr>
      <w:r>
        <w:rPr>
          <w:b/>
          <w:sz w:val="36"/>
          <w:szCs w:val="36"/>
        </w:rPr>
        <w:t>ARC –</w:t>
      </w:r>
      <w:r w:rsidR="00091F02">
        <w:rPr>
          <w:b/>
          <w:sz w:val="36"/>
          <w:szCs w:val="36"/>
        </w:rPr>
        <w:t xml:space="preserve"> </w:t>
      </w:r>
      <w:r w:rsidR="008C0F8E">
        <w:rPr>
          <w:sz w:val="36"/>
          <w:szCs w:val="36"/>
        </w:rPr>
        <w:t>Request from 15007</w:t>
      </w:r>
      <w:r w:rsidR="00E86296">
        <w:rPr>
          <w:sz w:val="36"/>
          <w:szCs w:val="36"/>
        </w:rPr>
        <w:t xml:space="preserve"> f</w:t>
      </w:r>
      <w:r w:rsidR="008C0F8E">
        <w:rPr>
          <w:sz w:val="36"/>
          <w:szCs w:val="36"/>
        </w:rPr>
        <w:t>or new roof and solar panels</w:t>
      </w:r>
      <w:r w:rsidR="00E86296">
        <w:rPr>
          <w:sz w:val="36"/>
          <w:szCs w:val="36"/>
        </w:rPr>
        <w:t>.</w:t>
      </w:r>
      <w:r w:rsidR="00905CCD">
        <w:rPr>
          <w:sz w:val="36"/>
          <w:szCs w:val="36"/>
        </w:rPr>
        <w:t xml:space="preserve">  Permission granted</w:t>
      </w:r>
    </w:p>
    <w:p w14:paraId="5FE49067" w14:textId="2DF11C40" w:rsidR="006E31B7" w:rsidRDefault="008C0F8E" w:rsidP="00905CCD">
      <w:pPr>
        <w:rPr>
          <w:sz w:val="36"/>
          <w:szCs w:val="36"/>
        </w:rPr>
      </w:pPr>
      <w:r>
        <w:rPr>
          <w:sz w:val="36"/>
          <w:szCs w:val="36"/>
        </w:rPr>
        <w:tab/>
        <w:t xml:space="preserve">   </w:t>
      </w:r>
      <w:proofErr w:type="gramStart"/>
      <w:r>
        <w:rPr>
          <w:sz w:val="36"/>
          <w:szCs w:val="36"/>
        </w:rPr>
        <w:t>Request from 15048</w:t>
      </w:r>
      <w:r w:rsidR="006E31B7">
        <w:rPr>
          <w:sz w:val="36"/>
          <w:szCs w:val="36"/>
        </w:rPr>
        <w:t xml:space="preserve"> for</w:t>
      </w:r>
      <w:r>
        <w:rPr>
          <w:sz w:val="36"/>
          <w:szCs w:val="36"/>
        </w:rPr>
        <w:t xml:space="preserve"> entry to be </w:t>
      </w:r>
      <w:r w:rsidR="006E31B7">
        <w:rPr>
          <w:sz w:val="36"/>
          <w:szCs w:val="36"/>
        </w:rPr>
        <w:t>screen</w:t>
      </w:r>
      <w:r>
        <w:rPr>
          <w:sz w:val="36"/>
          <w:szCs w:val="36"/>
        </w:rPr>
        <w:t>ed</w:t>
      </w:r>
      <w:r w:rsidR="00905CCD">
        <w:rPr>
          <w:sz w:val="36"/>
          <w:szCs w:val="36"/>
        </w:rPr>
        <w:t>.</w:t>
      </w:r>
      <w:proofErr w:type="gramEnd"/>
      <w:r w:rsidR="00905CCD">
        <w:rPr>
          <w:sz w:val="36"/>
          <w:szCs w:val="36"/>
        </w:rPr>
        <w:t xml:space="preserve">  </w:t>
      </w:r>
      <w:r>
        <w:rPr>
          <w:sz w:val="36"/>
          <w:szCs w:val="36"/>
        </w:rPr>
        <w:t xml:space="preserve">  </w:t>
      </w:r>
      <w:proofErr w:type="gramStart"/>
      <w:r>
        <w:rPr>
          <w:sz w:val="36"/>
          <w:szCs w:val="36"/>
        </w:rPr>
        <w:t>Permission  granted</w:t>
      </w:r>
      <w:proofErr w:type="gramEnd"/>
      <w:r>
        <w:rPr>
          <w:sz w:val="36"/>
          <w:szCs w:val="36"/>
        </w:rPr>
        <w:t>.</w:t>
      </w:r>
    </w:p>
    <w:p w14:paraId="23B61735" w14:textId="1DD16C99" w:rsidR="00447AB5" w:rsidRDefault="006E12B9" w:rsidP="008C0F8E">
      <w:pPr>
        <w:rPr>
          <w:sz w:val="36"/>
          <w:szCs w:val="36"/>
        </w:rPr>
      </w:pPr>
      <w:r>
        <w:rPr>
          <w:sz w:val="36"/>
          <w:szCs w:val="36"/>
        </w:rPr>
        <w:t xml:space="preserve">            </w:t>
      </w:r>
      <w:proofErr w:type="gramStart"/>
      <w:r>
        <w:rPr>
          <w:sz w:val="36"/>
          <w:szCs w:val="36"/>
        </w:rPr>
        <w:t>Request from 15073</w:t>
      </w:r>
      <w:r w:rsidR="008C0F8E">
        <w:rPr>
          <w:sz w:val="36"/>
          <w:szCs w:val="36"/>
        </w:rPr>
        <w:t xml:space="preserve"> for entry to be screened.</w:t>
      </w:r>
      <w:proofErr w:type="gramEnd"/>
      <w:r w:rsidR="008C0F8E">
        <w:rPr>
          <w:sz w:val="36"/>
          <w:szCs w:val="36"/>
        </w:rPr>
        <w:t xml:space="preserve">  </w:t>
      </w:r>
      <w:proofErr w:type="gramStart"/>
      <w:r w:rsidR="00905CCD">
        <w:rPr>
          <w:sz w:val="36"/>
          <w:szCs w:val="36"/>
        </w:rPr>
        <w:t>Permission</w:t>
      </w:r>
      <w:r w:rsidR="008C0F8E">
        <w:rPr>
          <w:sz w:val="36"/>
          <w:szCs w:val="36"/>
        </w:rPr>
        <w:t xml:space="preserve"> </w:t>
      </w:r>
      <w:r w:rsidR="00905CCD">
        <w:rPr>
          <w:sz w:val="36"/>
          <w:szCs w:val="36"/>
        </w:rPr>
        <w:t xml:space="preserve"> granted</w:t>
      </w:r>
      <w:proofErr w:type="gramEnd"/>
      <w:r w:rsidR="00F14D9F">
        <w:rPr>
          <w:sz w:val="36"/>
          <w:szCs w:val="36"/>
        </w:rPr>
        <w:t>.</w:t>
      </w:r>
    </w:p>
    <w:p w14:paraId="3C3AEC95" w14:textId="3B92F19C" w:rsidR="008C0F8E" w:rsidRPr="00905CCD" w:rsidRDefault="008C0F8E" w:rsidP="008C0F8E">
      <w:pPr>
        <w:rPr>
          <w:b/>
          <w:sz w:val="36"/>
          <w:szCs w:val="36"/>
        </w:rPr>
      </w:pPr>
      <w:r>
        <w:rPr>
          <w:sz w:val="36"/>
          <w:szCs w:val="36"/>
        </w:rPr>
        <w:t xml:space="preserve">            </w:t>
      </w:r>
      <w:proofErr w:type="gramStart"/>
      <w:r>
        <w:rPr>
          <w:sz w:val="36"/>
          <w:szCs w:val="36"/>
        </w:rPr>
        <w:t>Request from 15085 to paint house, gutters/downspouts and front door.</w:t>
      </w:r>
      <w:proofErr w:type="gramEnd"/>
      <w:r>
        <w:rPr>
          <w:sz w:val="36"/>
          <w:szCs w:val="36"/>
        </w:rPr>
        <w:t xml:space="preserve">  Permission granted.</w:t>
      </w:r>
    </w:p>
    <w:p w14:paraId="2926BB8C" w14:textId="77777777" w:rsidR="00382CD5" w:rsidRDefault="00382CD5" w:rsidP="00E86296">
      <w:pPr>
        <w:rPr>
          <w:sz w:val="36"/>
          <w:szCs w:val="36"/>
        </w:rPr>
      </w:pPr>
    </w:p>
    <w:p w14:paraId="1A725246" w14:textId="0EA58221" w:rsidR="00382CD5" w:rsidRDefault="00897917" w:rsidP="006E31B7">
      <w:pPr>
        <w:rPr>
          <w:sz w:val="36"/>
          <w:szCs w:val="36"/>
        </w:rPr>
      </w:pPr>
      <w:r w:rsidRPr="00897917">
        <w:rPr>
          <w:b/>
          <w:sz w:val="36"/>
          <w:szCs w:val="36"/>
        </w:rPr>
        <w:t>Security</w:t>
      </w:r>
      <w:r w:rsidR="00384CF7">
        <w:rPr>
          <w:sz w:val="36"/>
          <w:szCs w:val="36"/>
        </w:rPr>
        <w:t xml:space="preserve"> –</w:t>
      </w:r>
      <w:r w:rsidR="00905CCD">
        <w:rPr>
          <w:sz w:val="36"/>
          <w:szCs w:val="36"/>
        </w:rPr>
        <w:t xml:space="preserve"> </w:t>
      </w:r>
      <w:proofErr w:type="spellStart"/>
      <w:r w:rsidR="008C0F8E">
        <w:rPr>
          <w:sz w:val="36"/>
          <w:szCs w:val="36"/>
        </w:rPr>
        <w:t>Gordie</w:t>
      </w:r>
      <w:proofErr w:type="spellEnd"/>
      <w:r w:rsidR="008C0F8E">
        <w:rPr>
          <w:sz w:val="36"/>
          <w:szCs w:val="36"/>
        </w:rPr>
        <w:t xml:space="preserve"> </w:t>
      </w:r>
      <w:proofErr w:type="spellStart"/>
      <w:r w:rsidR="008C0F8E">
        <w:rPr>
          <w:sz w:val="36"/>
          <w:szCs w:val="36"/>
        </w:rPr>
        <w:t>Redshaw</w:t>
      </w:r>
      <w:proofErr w:type="spellEnd"/>
      <w:r w:rsidR="008C0F8E">
        <w:rPr>
          <w:sz w:val="36"/>
          <w:szCs w:val="36"/>
        </w:rPr>
        <w:t xml:space="preserve"> reported that he receives monthly newsletters from LCSO.  There has been and increase in mailbox and porch thefts recently, and suggested we put this in our newsletter to warn residents.</w:t>
      </w:r>
    </w:p>
    <w:p w14:paraId="6B008970" w14:textId="77777777" w:rsidR="008C0F8E" w:rsidRDefault="008C0F8E" w:rsidP="006E31B7">
      <w:pPr>
        <w:rPr>
          <w:sz w:val="36"/>
          <w:szCs w:val="36"/>
        </w:rPr>
      </w:pPr>
    </w:p>
    <w:p w14:paraId="7E7DE9F3" w14:textId="6D7C7DEE" w:rsidR="008C0F8E" w:rsidRDefault="00ED360D" w:rsidP="006E31B7">
      <w:pPr>
        <w:rPr>
          <w:sz w:val="36"/>
          <w:szCs w:val="36"/>
        </w:rPr>
      </w:pPr>
      <w:r>
        <w:rPr>
          <w:sz w:val="36"/>
          <w:szCs w:val="36"/>
        </w:rPr>
        <w:t>Recently a person had placed</w:t>
      </w:r>
      <w:r w:rsidR="008C0F8E">
        <w:rPr>
          <w:sz w:val="36"/>
          <w:szCs w:val="36"/>
        </w:rPr>
        <w:t xml:space="preserve"> blue tape over the gate sensors to keep gate open.  If you see this, please report it to Matt </w:t>
      </w:r>
      <w:proofErr w:type="spellStart"/>
      <w:r w:rsidR="008C0F8E">
        <w:rPr>
          <w:sz w:val="36"/>
          <w:szCs w:val="36"/>
        </w:rPr>
        <w:t>Deavers</w:t>
      </w:r>
      <w:proofErr w:type="spellEnd"/>
      <w:r w:rsidR="008C0F8E">
        <w:rPr>
          <w:sz w:val="36"/>
          <w:szCs w:val="36"/>
        </w:rPr>
        <w:t xml:space="preserve"> at Sandcastle.</w:t>
      </w:r>
    </w:p>
    <w:p w14:paraId="58E33B71" w14:textId="77777777" w:rsidR="00ED360D" w:rsidRDefault="00ED360D" w:rsidP="006E31B7">
      <w:pPr>
        <w:rPr>
          <w:sz w:val="36"/>
          <w:szCs w:val="36"/>
        </w:rPr>
      </w:pPr>
    </w:p>
    <w:p w14:paraId="206C3139" w14:textId="71A92302" w:rsidR="00ED360D" w:rsidRDefault="00ED360D" w:rsidP="006E31B7">
      <w:pPr>
        <w:rPr>
          <w:sz w:val="36"/>
          <w:szCs w:val="36"/>
        </w:rPr>
      </w:pPr>
      <w:r>
        <w:rPr>
          <w:sz w:val="36"/>
          <w:szCs w:val="36"/>
        </w:rPr>
        <w:t>LCSO was called when a suspicious vehicle was seen in the neighborhood.  It turned out that the resident where the vehicle was parked did give the vehicle driver access.</w:t>
      </w:r>
    </w:p>
    <w:p w14:paraId="76BFC5CE" w14:textId="77777777" w:rsidR="006C45A2" w:rsidRDefault="006C45A2" w:rsidP="00905CCD">
      <w:pPr>
        <w:rPr>
          <w:sz w:val="36"/>
          <w:szCs w:val="36"/>
        </w:rPr>
      </w:pPr>
    </w:p>
    <w:p w14:paraId="79605EB0" w14:textId="55E96028" w:rsidR="00F166C3" w:rsidRDefault="00897917" w:rsidP="006C45A2">
      <w:pPr>
        <w:rPr>
          <w:sz w:val="36"/>
          <w:szCs w:val="36"/>
        </w:rPr>
      </w:pPr>
      <w:r w:rsidRPr="00897917">
        <w:rPr>
          <w:b/>
          <w:sz w:val="36"/>
          <w:szCs w:val="36"/>
        </w:rPr>
        <w:t>Violations</w:t>
      </w:r>
      <w:r>
        <w:rPr>
          <w:sz w:val="36"/>
          <w:szCs w:val="36"/>
        </w:rPr>
        <w:t xml:space="preserve"> </w:t>
      </w:r>
      <w:proofErr w:type="gramStart"/>
      <w:r>
        <w:rPr>
          <w:sz w:val="36"/>
          <w:szCs w:val="36"/>
        </w:rPr>
        <w:t>–</w:t>
      </w:r>
      <w:r w:rsidR="00D174AD">
        <w:rPr>
          <w:sz w:val="36"/>
          <w:szCs w:val="36"/>
        </w:rPr>
        <w:t xml:space="preserve"> </w:t>
      </w:r>
      <w:r w:rsidR="00382CD5">
        <w:rPr>
          <w:sz w:val="36"/>
          <w:szCs w:val="36"/>
        </w:rPr>
        <w:t xml:space="preserve"> </w:t>
      </w:r>
      <w:r w:rsidR="006E31B7">
        <w:rPr>
          <w:sz w:val="36"/>
          <w:szCs w:val="36"/>
        </w:rPr>
        <w:t>Oil</w:t>
      </w:r>
      <w:proofErr w:type="gramEnd"/>
      <w:r w:rsidR="006E31B7">
        <w:rPr>
          <w:sz w:val="36"/>
          <w:szCs w:val="36"/>
        </w:rPr>
        <w:t xml:space="preserve"> stain removal on driveway of one home has been addressed.</w:t>
      </w:r>
      <w:r w:rsidR="00ED360D">
        <w:rPr>
          <w:sz w:val="36"/>
          <w:szCs w:val="36"/>
        </w:rPr>
        <w:t xml:space="preserve">  However, it is still unsightly.  A letter will be sent to the homeowner stating that it is still not in keeping with the community standard.</w:t>
      </w:r>
    </w:p>
    <w:p w14:paraId="751AD092" w14:textId="77777777" w:rsidR="00ED360D" w:rsidRDefault="00ED360D" w:rsidP="006C45A2">
      <w:pPr>
        <w:rPr>
          <w:sz w:val="36"/>
          <w:szCs w:val="36"/>
        </w:rPr>
      </w:pPr>
    </w:p>
    <w:p w14:paraId="20C05C6A" w14:textId="13561ED3" w:rsidR="00ED360D" w:rsidRDefault="00ED360D" w:rsidP="006C45A2">
      <w:pPr>
        <w:rPr>
          <w:sz w:val="36"/>
          <w:szCs w:val="36"/>
        </w:rPr>
      </w:pPr>
      <w:r>
        <w:rPr>
          <w:sz w:val="36"/>
          <w:szCs w:val="36"/>
        </w:rPr>
        <w:lastRenderedPageBreak/>
        <w:t>A recent walk through of the neighborhood revealed that there were several mailboxes and driveways that need maintenance and/or cleaning.  There were 4 roofs that the Board felt needed to be addressed.  A courtesy letter will be sent to these homeowners requesting they address the issue, and will have until January 21, 2022 to remediate.</w:t>
      </w:r>
    </w:p>
    <w:p w14:paraId="5838EE37" w14:textId="77777777" w:rsidR="00E73C5D" w:rsidRDefault="00E73C5D" w:rsidP="00D174AD">
      <w:pPr>
        <w:rPr>
          <w:sz w:val="36"/>
          <w:szCs w:val="36"/>
        </w:rPr>
      </w:pPr>
    </w:p>
    <w:p w14:paraId="623C8EC7" w14:textId="17FE7BC7" w:rsidR="006E31B7" w:rsidRDefault="00E73C5D" w:rsidP="00ED360D">
      <w:pPr>
        <w:rPr>
          <w:sz w:val="36"/>
          <w:szCs w:val="36"/>
        </w:rPr>
      </w:pPr>
      <w:r>
        <w:rPr>
          <w:b/>
          <w:sz w:val="36"/>
          <w:szCs w:val="36"/>
        </w:rPr>
        <w:t xml:space="preserve">Landscape </w:t>
      </w:r>
      <w:proofErr w:type="gramStart"/>
      <w:r>
        <w:rPr>
          <w:b/>
          <w:sz w:val="36"/>
          <w:szCs w:val="36"/>
        </w:rPr>
        <w:t>–</w:t>
      </w:r>
      <w:r w:rsidR="006C45A2">
        <w:rPr>
          <w:b/>
          <w:sz w:val="36"/>
          <w:szCs w:val="36"/>
        </w:rPr>
        <w:t xml:space="preserve">  </w:t>
      </w:r>
      <w:r w:rsidR="006E31B7">
        <w:rPr>
          <w:sz w:val="36"/>
          <w:szCs w:val="36"/>
        </w:rPr>
        <w:t>The</w:t>
      </w:r>
      <w:proofErr w:type="gramEnd"/>
      <w:r w:rsidR="006E31B7">
        <w:rPr>
          <w:sz w:val="36"/>
          <w:szCs w:val="36"/>
        </w:rPr>
        <w:t xml:space="preserve"> Board </w:t>
      </w:r>
      <w:r w:rsidR="00ED360D">
        <w:rPr>
          <w:sz w:val="36"/>
          <w:szCs w:val="36"/>
        </w:rPr>
        <w:t>met with Juan from TLS Tree Service as he requested the opportunity to bid for our contract for the Association’s common areas.  However, after receiving an estimate, it was the same price that we currently pay, and so the Board determined that we would stay with our current vendor (Lee Lawn).</w:t>
      </w:r>
    </w:p>
    <w:p w14:paraId="18DF49E7" w14:textId="77777777" w:rsidR="00ED360D" w:rsidRDefault="00ED360D" w:rsidP="00ED360D">
      <w:pPr>
        <w:rPr>
          <w:sz w:val="36"/>
          <w:szCs w:val="36"/>
        </w:rPr>
      </w:pPr>
    </w:p>
    <w:p w14:paraId="4922D6C5" w14:textId="103284A2" w:rsidR="00ED360D" w:rsidRDefault="00ED360D" w:rsidP="00ED360D">
      <w:pPr>
        <w:rPr>
          <w:sz w:val="36"/>
          <w:szCs w:val="36"/>
        </w:rPr>
      </w:pPr>
      <w:r>
        <w:rPr>
          <w:sz w:val="36"/>
          <w:szCs w:val="36"/>
        </w:rPr>
        <w:t>There was a leak in the irrigation system on the front of the property.</w:t>
      </w:r>
    </w:p>
    <w:p w14:paraId="589611B7" w14:textId="59546626" w:rsidR="00ED360D" w:rsidRDefault="00ED360D" w:rsidP="00ED360D">
      <w:pPr>
        <w:rPr>
          <w:sz w:val="36"/>
          <w:szCs w:val="36"/>
        </w:rPr>
      </w:pPr>
      <w:r>
        <w:rPr>
          <w:sz w:val="36"/>
          <w:szCs w:val="36"/>
        </w:rPr>
        <w:t>After determining where it was, it was discovered that a tree root had encased the irrigation pipe and cracked it.  Dennis Corcoran and Danny Fluty spent many hours digging, and sawing at the root and pipe, and managed to remove the damaged part, a</w:t>
      </w:r>
      <w:r w:rsidR="004C70C5">
        <w:rPr>
          <w:sz w:val="36"/>
          <w:szCs w:val="36"/>
        </w:rPr>
        <w:t xml:space="preserve">nd replace it.  Their endeavor on our behalf </w:t>
      </w:r>
      <w:r>
        <w:rPr>
          <w:sz w:val="36"/>
          <w:szCs w:val="36"/>
        </w:rPr>
        <w:t>saved a lot of money.  Thank you Dennis and Danny for your tireless efforts on behalf of the Association.  This resulted in an invoice for parts in the amount of $101.30.</w:t>
      </w:r>
    </w:p>
    <w:p w14:paraId="15DFA170" w14:textId="77777777" w:rsidR="004C70C5" w:rsidRDefault="004C70C5" w:rsidP="00ED360D">
      <w:pPr>
        <w:rPr>
          <w:sz w:val="36"/>
          <w:szCs w:val="36"/>
        </w:rPr>
      </w:pPr>
    </w:p>
    <w:p w14:paraId="2993B8EA" w14:textId="77777777" w:rsidR="004C70C5" w:rsidRDefault="004C70C5" w:rsidP="00ED360D">
      <w:pPr>
        <w:rPr>
          <w:sz w:val="36"/>
          <w:szCs w:val="36"/>
        </w:rPr>
      </w:pPr>
      <w:r>
        <w:rPr>
          <w:sz w:val="36"/>
          <w:szCs w:val="36"/>
        </w:rPr>
        <w:t xml:space="preserve">Mulch was the next topic of conversation.  There is $2 000.00 in the budget for mulch, which includes and front of the property and the east side.  As the east side no longer requires mulch, it could result in a thicker layer of mulch being applied to the front.  Dennis Corcoran will contact our current vendor and get an estimate.  Dave </w:t>
      </w:r>
      <w:proofErr w:type="spellStart"/>
      <w:r>
        <w:rPr>
          <w:sz w:val="36"/>
          <w:szCs w:val="36"/>
        </w:rPr>
        <w:t>Scharnweber</w:t>
      </w:r>
      <w:proofErr w:type="spellEnd"/>
      <w:r>
        <w:rPr>
          <w:sz w:val="36"/>
          <w:szCs w:val="36"/>
        </w:rPr>
        <w:t xml:space="preserve"> has a contact at a different supplier, and he will reach out to them and get an estimate.  It was agreed by the Board that we should not exceed $1 500.00 for the</w:t>
      </w:r>
    </w:p>
    <w:p w14:paraId="3F41132A" w14:textId="50C72341" w:rsidR="004C70C5" w:rsidRDefault="004C70C5" w:rsidP="00ED360D">
      <w:pPr>
        <w:rPr>
          <w:sz w:val="36"/>
          <w:szCs w:val="36"/>
        </w:rPr>
      </w:pPr>
      <w:r>
        <w:rPr>
          <w:sz w:val="36"/>
          <w:szCs w:val="36"/>
        </w:rPr>
        <w:t xml:space="preserve">Mulching. </w:t>
      </w:r>
    </w:p>
    <w:p w14:paraId="69285FFE" w14:textId="77777777" w:rsidR="00382CD5" w:rsidRDefault="00382CD5" w:rsidP="006B1505">
      <w:pPr>
        <w:rPr>
          <w:sz w:val="36"/>
          <w:szCs w:val="36"/>
        </w:rPr>
      </w:pPr>
    </w:p>
    <w:p w14:paraId="57566FF7" w14:textId="6209DA2C" w:rsidR="00D730AC" w:rsidRDefault="00897917" w:rsidP="00010A0F">
      <w:pPr>
        <w:rPr>
          <w:sz w:val="36"/>
          <w:szCs w:val="36"/>
        </w:rPr>
      </w:pPr>
      <w:r w:rsidRPr="00897917">
        <w:rPr>
          <w:b/>
          <w:sz w:val="36"/>
          <w:szCs w:val="36"/>
        </w:rPr>
        <w:t>Old Business</w:t>
      </w:r>
      <w:r w:rsidR="006C45A2">
        <w:rPr>
          <w:sz w:val="36"/>
          <w:szCs w:val="36"/>
        </w:rPr>
        <w:t xml:space="preserve">: </w:t>
      </w:r>
      <w:r w:rsidR="004C70C5">
        <w:rPr>
          <w:sz w:val="36"/>
          <w:szCs w:val="36"/>
        </w:rPr>
        <w:t xml:space="preserve"> T</w:t>
      </w:r>
      <w:r w:rsidR="00D730AC">
        <w:rPr>
          <w:sz w:val="36"/>
          <w:szCs w:val="36"/>
        </w:rPr>
        <w:t>wo new speed limit signs,</w:t>
      </w:r>
      <w:r w:rsidR="004C70C5">
        <w:rPr>
          <w:sz w:val="36"/>
          <w:szCs w:val="36"/>
        </w:rPr>
        <w:t xml:space="preserve"> replicas of the existing signs, have been orde</w:t>
      </w:r>
      <w:r w:rsidR="00CC1AD7">
        <w:rPr>
          <w:sz w:val="36"/>
          <w:szCs w:val="36"/>
        </w:rPr>
        <w:t>red.  Estimated deli</w:t>
      </w:r>
      <w:r w:rsidR="004C70C5">
        <w:rPr>
          <w:sz w:val="36"/>
          <w:szCs w:val="36"/>
        </w:rPr>
        <w:t xml:space="preserve">very of these is 15-20 December.  </w:t>
      </w:r>
      <w:proofErr w:type="gramStart"/>
      <w:r w:rsidR="004C70C5">
        <w:rPr>
          <w:sz w:val="36"/>
          <w:szCs w:val="36"/>
        </w:rPr>
        <w:t>Installation will</w:t>
      </w:r>
      <w:r w:rsidR="00D730AC">
        <w:rPr>
          <w:sz w:val="36"/>
          <w:szCs w:val="36"/>
        </w:rPr>
        <w:t xml:space="preserve"> be done in-house by the landscape committee</w:t>
      </w:r>
      <w:proofErr w:type="gramEnd"/>
      <w:r w:rsidR="00D730AC">
        <w:rPr>
          <w:sz w:val="36"/>
          <w:szCs w:val="36"/>
        </w:rPr>
        <w:t xml:space="preserve">.  </w:t>
      </w:r>
    </w:p>
    <w:p w14:paraId="05081E16" w14:textId="77777777" w:rsidR="00D730AC" w:rsidRDefault="00D730AC" w:rsidP="00010A0F">
      <w:pPr>
        <w:rPr>
          <w:sz w:val="36"/>
          <w:szCs w:val="36"/>
        </w:rPr>
      </w:pPr>
    </w:p>
    <w:p w14:paraId="4C5B2C1D" w14:textId="77777777" w:rsidR="00382CD5" w:rsidRDefault="00382CD5" w:rsidP="00010A0F">
      <w:pPr>
        <w:rPr>
          <w:sz w:val="36"/>
          <w:szCs w:val="36"/>
        </w:rPr>
      </w:pPr>
    </w:p>
    <w:p w14:paraId="5C8A34C3" w14:textId="42CF1EDB" w:rsidR="00D730AC" w:rsidRDefault="00D730AC" w:rsidP="004C70C5">
      <w:pPr>
        <w:rPr>
          <w:sz w:val="36"/>
          <w:szCs w:val="36"/>
        </w:rPr>
      </w:pPr>
      <w:r>
        <w:rPr>
          <w:sz w:val="36"/>
          <w:szCs w:val="36"/>
        </w:rPr>
        <w:t xml:space="preserve">Wall repair from the vehicle accident on the </w:t>
      </w:r>
      <w:proofErr w:type="gramStart"/>
      <w:r>
        <w:rPr>
          <w:sz w:val="36"/>
          <w:szCs w:val="36"/>
        </w:rPr>
        <w:t>south-east</w:t>
      </w:r>
      <w:proofErr w:type="gramEnd"/>
      <w:r>
        <w:rPr>
          <w:sz w:val="36"/>
          <w:szCs w:val="36"/>
        </w:rPr>
        <w:t xml:space="preserve"> corner was discussed.  </w:t>
      </w:r>
      <w:r w:rsidR="004C70C5">
        <w:rPr>
          <w:sz w:val="36"/>
          <w:szCs w:val="36"/>
        </w:rPr>
        <w:t xml:space="preserve">An estimate from Martini came in at $15 000.00 to reconstruct the damaged portion of the wall.  A second written estimate is being prepared by Mink </w:t>
      </w:r>
      <w:proofErr w:type="spellStart"/>
      <w:r w:rsidR="004C70C5">
        <w:rPr>
          <w:sz w:val="36"/>
          <w:szCs w:val="36"/>
        </w:rPr>
        <w:t>Masonary</w:t>
      </w:r>
      <w:proofErr w:type="spellEnd"/>
      <w:r w:rsidR="004C70C5">
        <w:rPr>
          <w:sz w:val="36"/>
          <w:szCs w:val="36"/>
        </w:rPr>
        <w:t xml:space="preserve">, </w:t>
      </w:r>
      <w:proofErr w:type="gramStart"/>
      <w:r w:rsidR="004C70C5">
        <w:rPr>
          <w:sz w:val="36"/>
          <w:szCs w:val="36"/>
        </w:rPr>
        <w:t>but  a</w:t>
      </w:r>
      <w:proofErr w:type="gramEnd"/>
      <w:r w:rsidR="004C70C5">
        <w:rPr>
          <w:sz w:val="36"/>
          <w:szCs w:val="36"/>
        </w:rPr>
        <w:t xml:space="preserve"> verbal estimate of around $10 000 had been mentioned.</w:t>
      </w:r>
    </w:p>
    <w:p w14:paraId="1EDF827D" w14:textId="77777777" w:rsidR="004C70C5" w:rsidRDefault="004C70C5" w:rsidP="004C70C5">
      <w:pPr>
        <w:rPr>
          <w:sz w:val="36"/>
          <w:szCs w:val="36"/>
        </w:rPr>
      </w:pPr>
    </w:p>
    <w:p w14:paraId="7F9DC175" w14:textId="28E26A65" w:rsidR="004C70C5" w:rsidRDefault="004C70C5" w:rsidP="004C70C5">
      <w:pPr>
        <w:rPr>
          <w:sz w:val="36"/>
          <w:szCs w:val="36"/>
        </w:rPr>
      </w:pPr>
      <w:r>
        <w:rPr>
          <w:sz w:val="36"/>
          <w:szCs w:val="36"/>
        </w:rPr>
        <w:t xml:space="preserve">It is doubtful we will be able to claim insurance from the owner of the vehicle, as it was stolen.  It is doubtful that the parents of the teens who stole the vehicle have the means to pay toward the repair.  Dan </w:t>
      </w:r>
      <w:proofErr w:type="spellStart"/>
      <w:r>
        <w:rPr>
          <w:sz w:val="36"/>
          <w:szCs w:val="36"/>
        </w:rPr>
        <w:t>Losey</w:t>
      </w:r>
      <w:proofErr w:type="spellEnd"/>
      <w:r>
        <w:rPr>
          <w:sz w:val="36"/>
          <w:szCs w:val="36"/>
        </w:rPr>
        <w:t xml:space="preserve"> will continue to talk with the insurance company for the owner of the vehicle to see if there is anything they can do to help.</w:t>
      </w:r>
    </w:p>
    <w:p w14:paraId="6213B3B7" w14:textId="77777777" w:rsidR="004C70C5" w:rsidRDefault="004C70C5" w:rsidP="004C70C5">
      <w:pPr>
        <w:rPr>
          <w:sz w:val="36"/>
          <w:szCs w:val="36"/>
        </w:rPr>
      </w:pPr>
    </w:p>
    <w:p w14:paraId="11186249" w14:textId="4172991F" w:rsidR="004C70C5" w:rsidRPr="004C70C5" w:rsidRDefault="004C70C5" w:rsidP="004C70C5">
      <w:pPr>
        <w:rPr>
          <w:sz w:val="36"/>
          <w:szCs w:val="36"/>
        </w:rPr>
      </w:pPr>
      <w:r w:rsidRPr="004C70C5">
        <w:rPr>
          <w:b/>
          <w:sz w:val="36"/>
          <w:szCs w:val="36"/>
        </w:rPr>
        <w:t>New Business</w:t>
      </w:r>
      <w:r>
        <w:rPr>
          <w:b/>
          <w:sz w:val="36"/>
          <w:szCs w:val="36"/>
        </w:rPr>
        <w:t xml:space="preserve">:  </w:t>
      </w:r>
      <w:r>
        <w:rPr>
          <w:sz w:val="36"/>
          <w:szCs w:val="36"/>
        </w:rPr>
        <w:t xml:space="preserve">We have located a business that has identical </w:t>
      </w:r>
      <w:r w:rsidR="00CC1AD7">
        <w:rPr>
          <w:sz w:val="36"/>
          <w:szCs w:val="36"/>
        </w:rPr>
        <w:t xml:space="preserve">metal </w:t>
      </w:r>
      <w:r>
        <w:rPr>
          <w:sz w:val="36"/>
          <w:szCs w:val="36"/>
        </w:rPr>
        <w:t>mailboxes</w:t>
      </w:r>
      <w:r w:rsidR="00CC1AD7">
        <w:rPr>
          <w:sz w:val="36"/>
          <w:szCs w:val="36"/>
        </w:rPr>
        <w:t xml:space="preserve"> like the ones currently in the neighborhood.  The company is ASAP Mailbox and More Inc.  The price of $319.00 includes removal and disposal of old mailbox, installation of new mailbox to include post to be buried and reinforced with concrete, as well as vinyl address numbering on front of box.    </w:t>
      </w:r>
    </w:p>
    <w:p w14:paraId="1BF855C5" w14:textId="77777777" w:rsidR="002303DA" w:rsidRDefault="002303DA" w:rsidP="00D730AC">
      <w:pPr>
        <w:rPr>
          <w:sz w:val="36"/>
          <w:szCs w:val="36"/>
        </w:rPr>
      </w:pPr>
    </w:p>
    <w:p w14:paraId="0B10354B" w14:textId="6B43E6FE" w:rsidR="00382CD5" w:rsidRDefault="00010A0F" w:rsidP="00FA60F6">
      <w:pPr>
        <w:rPr>
          <w:sz w:val="36"/>
          <w:szCs w:val="36"/>
        </w:rPr>
      </w:pPr>
      <w:r w:rsidRPr="00010A0F">
        <w:rPr>
          <w:b/>
          <w:sz w:val="36"/>
          <w:szCs w:val="36"/>
        </w:rPr>
        <w:t>Open Forum</w:t>
      </w:r>
      <w:r>
        <w:rPr>
          <w:sz w:val="36"/>
          <w:szCs w:val="36"/>
        </w:rPr>
        <w:t>:</w:t>
      </w:r>
      <w:r w:rsidR="00D174AD">
        <w:rPr>
          <w:sz w:val="36"/>
          <w:szCs w:val="36"/>
        </w:rPr>
        <w:t xml:space="preserve"> </w:t>
      </w:r>
      <w:r w:rsidR="00382CD5">
        <w:rPr>
          <w:sz w:val="36"/>
          <w:szCs w:val="36"/>
        </w:rPr>
        <w:t xml:space="preserve"> </w:t>
      </w:r>
      <w:r w:rsidR="00385183">
        <w:rPr>
          <w:sz w:val="36"/>
          <w:szCs w:val="36"/>
        </w:rPr>
        <w:t>Nothing to discuss.</w:t>
      </w:r>
    </w:p>
    <w:p w14:paraId="22B7057F" w14:textId="77777777" w:rsidR="00D174AD" w:rsidRDefault="00D174AD" w:rsidP="00897917">
      <w:pPr>
        <w:rPr>
          <w:sz w:val="36"/>
          <w:szCs w:val="36"/>
        </w:rPr>
      </w:pPr>
    </w:p>
    <w:p w14:paraId="559AAD99" w14:textId="77777777" w:rsidR="000102B9"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0102B9">
        <w:rPr>
          <w:b/>
          <w:sz w:val="36"/>
          <w:szCs w:val="36"/>
        </w:rPr>
        <w:t xml:space="preserve">Budget </w:t>
      </w:r>
      <w:proofErr w:type="gramStart"/>
      <w:r w:rsidR="000102B9">
        <w:rPr>
          <w:b/>
          <w:sz w:val="36"/>
          <w:szCs w:val="36"/>
        </w:rPr>
        <w:t>Meeting :</w:t>
      </w:r>
      <w:proofErr w:type="gramEnd"/>
    </w:p>
    <w:p w14:paraId="639D6E69" w14:textId="42A35EB8" w:rsidR="00CC1AD7" w:rsidRDefault="00CC1AD7" w:rsidP="00897917">
      <w:pPr>
        <w:rPr>
          <w:sz w:val="36"/>
          <w:szCs w:val="36"/>
        </w:rPr>
      </w:pPr>
      <w:r>
        <w:rPr>
          <w:sz w:val="36"/>
          <w:szCs w:val="36"/>
        </w:rPr>
        <w:t>January 11, 2022 at</w:t>
      </w:r>
      <w:r w:rsidR="009A4E16">
        <w:rPr>
          <w:sz w:val="36"/>
          <w:szCs w:val="36"/>
        </w:rPr>
        <w:t xml:space="preserve"> </w:t>
      </w:r>
      <w:r>
        <w:rPr>
          <w:sz w:val="36"/>
          <w:szCs w:val="36"/>
        </w:rPr>
        <w:t>5</w:t>
      </w:r>
      <w:r w:rsidR="004D50A3">
        <w:rPr>
          <w:sz w:val="36"/>
          <w:szCs w:val="36"/>
        </w:rPr>
        <w:t>pm.</w:t>
      </w:r>
      <w:r w:rsidR="000102B9">
        <w:rPr>
          <w:sz w:val="36"/>
          <w:szCs w:val="36"/>
        </w:rPr>
        <w:t xml:space="preserve">  </w:t>
      </w:r>
      <w:r w:rsidR="00C00919">
        <w:rPr>
          <w:sz w:val="36"/>
          <w:szCs w:val="36"/>
        </w:rPr>
        <w:t>Meeting wi</w:t>
      </w:r>
      <w:r w:rsidR="000102B9">
        <w:rPr>
          <w:sz w:val="36"/>
          <w:szCs w:val="36"/>
        </w:rPr>
        <w:t>ll be hel</w:t>
      </w:r>
      <w:r>
        <w:rPr>
          <w:sz w:val="36"/>
          <w:szCs w:val="36"/>
        </w:rPr>
        <w:t>d at Sandcastle Pr</w:t>
      </w:r>
      <w:r w:rsidR="009A4E16">
        <w:rPr>
          <w:sz w:val="36"/>
          <w:szCs w:val="36"/>
        </w:rPr>
        <w:t>operty Management and Brokerage.</w:t>
      </w:r>
    </w:p>
    <w:p w14:paraId="057C1065" w14:textId="29A18F22" w:rsidR="008548CC" w:rsidRDefault="00CC1AD7" w:rsidP="00897917">
      <w:pPr>
        <w:rPr>
          <w:sz w:val="36"/>
          <w:szCs w:val="36"/>
        </w:rPr>
      </w:pPr>
      <w:r>
        <w:rPr>
          <w:sz w:val="36"/>
          <w:szCs w:val="36"/>
        </w:rPr>
        <w:t xml:space="preserve"> </w:t>
      </w:r>
    </w:p>
    <w:p w14:paraId="5ADA4379" w14:textId="6C00DAB0"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made by Eunice Churchill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CC1AD7">
        <w:rPr>
          <w:sz w:val="36"/>
          <w:szCs w:val="36"/>
        </w:rPr>
        <w:t>seconded by Ava Fluty</w:t>
      </w:r>
      <w:proofErr w:type="gramEnd"/>
      <w:r>
        <w:rPr>
          <w:sz w:val="36"/>
          <w:szCs w:val="36"/>
        </w:rPr>
        <w:t xml:space="preserve">.  All were in favor, and the meeting adjourned </w:t>
      </w:r>
      <w:r w:rsidR="00CC1AD7">
        <w:rPr>
          <w:sz w:val="36"/>
          <w:szCs w:val="36"/>
        </w:rPr>
        <w:t>at 6:08</w:t>
      </w:r>
      <w:r>
        <w:rPr>
          <w:sz w:val="36"/>
          <w:szCs w:val="36"/>
        </w:rPr>
        <w:t>pm.</w:t>
      </w:r>
    </w:p>
    <w:sectPr w:rsidR="004D50A3" w:rsidRPr="00EB67DF" w:rsidSect="00DF415E">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5477A"/>
    <w:rsid w:val="000571CA"/>
    <w:rsid w:val="00083570"/>
    <w:rsid w:val="000874D8"/>
    <w:rsid w:val="00091F02"/>
    <w:rsid w:val="00094E9D"/>
    <w:rsid w:val="000A54BA"/>
    <w:rsid w:val="000D173E"/>
    <w:rsid w:val="000F3978"/>
    <w:rsid w:val="000F77EB"/>
    <w:rsid w:val="001239D2"/>
    <w:rsid w:val="00164DDA"/>
    <w:rsid w:val="00171736"/>
    <w:rsid w:val="001770B6"/>
    <w:rsid w:val="001879FF"/>
    <w:rsid w:val="001C10D0"/>
    <w:rsid w:val="001F14C8"/>
    <w:rsid w:val="002303DA"/>
    <w:rsid w:val="00230D1F"/>
    <w:rsid w:val="00232867"/>
    <w:rsid w:val="002604F0"/>
    <w:rsid w:val="002817EA"/>
    <w:rsid w:val="00293385"/>
    <w:rsid w:val="002E1EDD"/>
    <w:rsid w:val="00305C4B"/>
    <w:rsid w:val="003372FC"/>
    <w:rsid w:val="00345F9B"/>
    <w:rsid w:val="003716D3"/>
    <w:rsid w:val="00381E3A"/>
    <w:rsid w:val="00382CD5"/>
    <w:rsid w:val="00384CF7"/>
    <w:rsid w:val="00384E01"/>
    <w:rsid w:val="00385183"/>
    <w:rsid w:val="00390063"/>
    <w:rsid w:val="003A2985"/>
    <w:rsid w:val="003B6E97"/>
    <w:rsid w:val="003C40AD"/>
    <w:rsid w:val="003E6025"/>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85E1D"/>
    <w:rsid w:val="005A671D"/>
    <w:rsid w:val="005D01A7"/>
    <w:rsid w:val="005E2561"/>
    <w:rsid w:val="00635608"/>
    <w:rsid w:val="00660BB5"/>
    <w:rsid w:val="00664150"/>
    <w:rsid w:val="00670EB4"/>
    <w:rsid w:val="00680981"/>
    <w:rsid w:val="006B1505"/>
    <w:rsid w:val="006B381B"/>
    <w:rsid w:val="006C45A2"/>
    <w:rsid w:val="006C4E70"/>
    <w:rsid w:val="006C7353"/>
    <w:rsid w:val="006D7597"/>
    <w:rsid w:val="006E12B9"/>
    <w:rsid w:val="006E2489"/>
    <w:rsid w:val="006E31B7"/>
    <w:rsid w:val="00731AA1"/>
    <w:rsid w:val="00745650"/>
    <w:rsid w:val="007724D3"/>
    <w:rsid w:val="007827D9"/>
    <w:rsid w:val="00791925"/>
    <w:rsid w:val="007F3427"/>
    <w:rsid w:val="00813933"/>
    <w:rsid w:val="008146DF"/>
    <w:rsid w:val="008317DD"/>
    <w:rsid w:val="008548CC"/>
    <w:rsid w:val="00856400"/>
    <w:rsid w:val="00877D6E"/>
    <w:rsid w:val="00897917"/>
    <w:rsid w:val="008C0F8E"/>
    <w:rsid w:val="008D79AB"/>
    <w:rsid w:val="008E1E82"/>
    <w:rsid w:val="008E7FEF"/>
    <w:rsid w:val="009017DF"/>
    <w:rsid w:val="00905CCD"/>
    <w:rsid w:val="00911950"/>
    <w:rsid w:val="009A4E16"/>
    <w:rsid w:val="00A1202B"/>
    <w:rsid w:val="00A34FF3"/>
    <w:rsid w:val="00A91F95"/>
    <w:rsid w:val="00A93D69"/>
    <w:rsid w:val="00AE5D0A"/>
    <w:rsid w:val="00AF6C01"/>
    <w:rsid w:val="00B232A2"/>
    <w:rsid w:val="00B30A64"/>
    <w:rsid w:val="00B727D5"/>
    <w:rsid w:val="00B76CC8"/>
    <w:rsid w:val="00B95BD6"/>
    <w:rsid w:val="00BB6D3A"/>
    <w:rsid w:val="00BC07D4"/>
    <w:rsid w:val="00BC0D7F"/>
    <w:rsid w:val="00BD44B4"/>
    <w:rsid w:val="00BD469C"/>
    <w:rsid w:val="00BE4764"/>
    <w:rsid w:val="00BF2A38"/>
    <w:rsid w:val="00C00919"/>
    <w:rsid w:val="00C32C96"/>
    <w:rsid w:val="00C61EBA"/>
    <w:rsid w:val="00C86F35"/>
    <w:rsid w:val="00C95FAD"/>
    <w:rsid w:val="00CC1AD7"/>
    <w:rsid w:val="00CE73D6"/>
    <w:rsid w:val="00D0630E"/>
    <w:rsid w:val="00D174AD"/>
    <w:rsid w:val="00D22ED2"/>
    <w:rsid w:val="00D31F7D"/>
    <w:rsid w:val="00D40B0D"/>
    <w:rsid w:val="00D43049"/>
    <w:rsid w:val="00D64BB0"/>
    <w:rsid w:val="00D677AF"/>
    <w:rsid w:val="00D7073C"/>
    <w:rsid w:val="00D730AC"/>
    <w:rsid w:val="00D8790C"/>
    <w:rsid w:val="00D96A43"/>
    <w:rsid w:val="00DF247B"/>
    <w:rsid w:val="00DF415E"/>
    <w:rsid w:val="00E11E23"/>
    <w:rsid w:val="00E16F71"/>
    <w:rsid w:val="00E37FA0"/>
    <w:rsid w:val="00E61AB8"/>
    <w:rsid w:val="00E73C5D"/>
    <w:rsid w:val="00E76C08"/>
    <w:rsid w:val="00E84A1A"/>
    <w:rsid w:val="00E86296"/>
    <w:rsid w:val="00EB67DF"/>
    <w:rsid w:val="00EC5507"/>
    <w:rsid w:val="00ED360D"/>
    <w:rsid w:val="00EF3B51"/>
    <w:rsid w:val="00F14D9F"/>
    <w:rsid w:val="00F166C3"/>
    <w:rsid w:val="00F21DD3"/>
    <w:rsid w:val="00F37654"/>
    <w:rsid w:val="00F51378"/>
    <w:rsid w:val="00F91BC4"/>
    <w:rsid w:val="00FA4A16"/>
    <w:rsid w:val="00FA60F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839</Words>
  <Characters>4783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5</cp:revision>
  <cp:lastPrinted>2021-06-09T18:25:00Z</cp:lastPrinted>
  <dcterms:created xsi:type="dcterms:W3CDTF">2021-11-17T16:17:00Z</dcterms:created>
  <dcterms:modified xsi:type="dcterms:W3CDTF">2022-01-11T23:54:00Z</dcterms:modified>
</cp:coreProperties>
</file>