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689E453A"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7A29FDD6" w14:textId="1B89457B" w:rsidR="00E86296" w:rsidRDefault="000D1514" w:rsidP="001529EB">
      <w:pPr>
        <w:jc w:val="center"/>
        <w:rPr>
          <w:b/>
          <w:bCs/>
          <w:sz w:val="44"/>
          <w:szCs w:val="44"/>
        </w:rPr>
      </w:pPr>
      <w:r>
        <w:rPr>
          <w:b/>
          <w:bCs/>
          <w:sz w:val="44"/>
          <w:szCs w:val="44"/>
        </w:rPr>
        <w:t>Sandcastle Property and Management</w:t>
      </w:r>
    </w:p>
    <w:p w14:paraId="249C4ED7" w14:textId="7C3B3C13" w:rsidR="000D1514" w:rsidRDefault="000D1514" w:rsidP="001529EB">
      <w:pPr>
        <w:jc w:val="center"/>
        <w:rPr>
          <w:b/>
          <w:bCs/>
          <w:sz w:val="44"/>
          <w:szCs w:val="44"/>
        </w:rPr>
      </w:pPr>
      <w:r>
        <w:rPr>
          <w:b/>
          <w:bCs/>
          <w:sz w:val="44"/>
          <w:szCs w:val="44"/>
        </w:rPr>
        <w:t>16266 San Carlos Blvd., Suite 10</w:t>
      </w:r>
    </w:p>
    <w:p w14:paraId="48FFD987" w14:textId="077A2665" w:rsidR="006C4E70" w:rsidRDefault="00B56123" w:rsidP="006C4E70">
      <w:pPr>
        <w:jc w:val="center"/>
        <w:rPr>
          <w:b/>
          <w:bCs/>
          <w:sz w:val="36"/>
          <w:szCs w:val="36"/>
        </w:rPr>
      </w:pPr>
      <w:r>
        <w:rPr>
          <w:b/>
          <w:bCs/>
          <w:sz w:val="36"/>
          <w:szCs w:val="36"/>
        </w:rPr>
        <w:t>June 14</w:t>
      </w:r>
      <w:r w:rsidR="000D1514">
        <w:rPr>
          <w:b/>
          <w:bCs/>
          <w:sz w:val="36"/>
          <w:szCs w:val="36"/>
        </w:rPr>
        <w:t>, 2022 at 5p.m.</w:t>
      </w:r>
    </w:p>
    <w:p w14:paraId="2659AD15" w14:textId="77777777" w:rsidR="00CE73D6" w:rsidRDefault="00CE73D6" w:rsidP="00791925">
      <w:pPr>
        <w:rPr>
          <w:b/>
          <w:bCs/>
          <w:sz w:val="36"/>
          <w:szCs w:val="36"/>
        </w:rPr>
      </w:pPr>
    </w:p>
    <w:p w14:paraId="44C72C8F" w14:textId="77777777" w:rsidR="00156FE4" w:rsidRDefault="00156FE4" w:rsidP="00791925">
      <w:pPr>
        <w:rPr>
          <w:b/>
          <w:bCs/>
          <w:sz w:val="36"/>
          <w:szCs w:val="36"/>
        </w:rPr>
      </w:pPr>
    </w:p>
    <w:p w14:paraId="280543F1" w14:textId="77777777" w:rsidR="00156FE4" w:rsidRDefault="00156FE4" w:rsidP="00791925">
      <w:pPr>
        <w:rPr>
          <w:b/>
          <w:bCs/>
          <w:sz w:val="36"/>
          <w:szCs w:val="36"/>
        </w:rPr>
      </w:pPr>
    </w:p>
    <w:p w14:paraId="4F46406E" w14:textId="32E918F9"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0D1514">
        <w:rPr>
          <w:sz w:val="36"/>
          <w:szCs w:val="36"/>
        </w:rPr>
        <w:t>ting was called to order at 5:00</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3F5B85D1" w14:textId="77777777" w:rsidR="00E86296" w:rsidRDefault="00E86296" w:rsidP="006C4E70">
      <w:pPr>
        <w:rPr>
          <w:sz w:val="36"/>
          <w:szCs w:val="36"/>
        </w:rPr>
      </w:pPr>
    </w:p>
    <w:p w14:paraId="0BFDE506" w14:textId="486216B5"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F05108">
        <w:rPr>
          <w:sz w:val="36"/>
          <w:szCs w:val="36"/>
        </w:rPr>
        <w:t>quorum with five</w:t>
      </w:r>
      <w:r>
        <w:rPr>
          <w:sz w:val="36"/>
          <w:szCs w:val="36"/>
        </w:rPr>
        <w:t xml:space="preserve"> Directors present:</w:t>
      </w:r>
    </w:p>
    <w:p w14:paraId="49CC8D7D" w14:textId="4B381419" w:rsidR="00CE73D6"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r w:rsidR="00E86296">
        <w:rPr>
          <w:sz w:val="36"/>
          <w:szCs w:val="36"/>
        </w:rPr>
        <w:t xml:space="preserve"> </w:t>
      </w:r>
    </w:p>
    <w:p w14:paraId="760DF27F" w14:textId="101CDCB0" w:rsidR="00F05108" w:rsidRDefault="00F05108"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Dennis Corcoran</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10F51B4F" w14:textId="793232E2" w:rsidR="000D1514" w:rsidRDefault="00CE73D6" w:rsidP="006C4E70">
      <w:pPr>
        <w:rPr>
          <w:sz w:val="36"/>
          <w:szCs w:val="36"/>
        </w:rPr>
      </w:pPr>
      <w:r>
        <w:rPr>
          <w:sz w:val="36"/>
          <w:szCs w:val="36"/>
        </w:rPr>
        <w:t xml:space="preserve">Also in attendance: </w:t>
      </w:r>
      <w:r w:rsidR="008B47AA">
        <w:rPr>
          <w:sz w:val="36"/>
          <w:szCs w:val="36"/>
        </w:rPr>
        <w:t xml:space="preserve"> </w:t>
      </w:r>
      <w:r w:rsidR="00F05108">
        <w:rPr>
          <w:sz w:val="36"/>
          <w:szCs w:val="36"/>
        </w:rPr>
        <w:t xml:space="preserve">Tonya </w:t>
      </w:r>
      <w:proofErr w:type="spellStart"/>
      <w:r w:rsidR="00F05108">
        <w:rPr>
          <w:sz w:val="36"/>
          <w:szCs w:val="36"/>
        </w:rPr>
        <w:t>Losey</w:t>
      </w:r>
      <w:proofErr w:type="spellEnd"/>
      <w:r w:rsidR="00F05108">
        <w:rPr>
          <w:sz w:val="36"/>
          <w:szCs w:val="36"/>
        </w:rPr>
        <w:t xml:space="preserve"> (ARC), </w:t>
      </w:r>
      <w:proofErr w:type="spellStart"/>
      <w:r w:rsidR="00B56123">
        <w:rPr>
          <w:sz w:val="36"/>
          <w:szCs w:val="36"/>
        </w:rPr>
        <w:t>Gordie</w:t>
      </w:r>
      <w:proofErr w:type="spellEnd"/>
      <w:r w:rsidR="00B56123">
        <w:rPr>
          <w:sz w:val="36"/>
          <w:szCs w:val="36"/>
        </w:rPr>
        <w:t xml:space="preserve"> </w:t>
      </w:r>
      <w:proofErr w:type="spellStart"/>
      <w:r w:rsidR="00B56123">
        <w:rPr>
          <w:sz w:val="36"/>
          <w:szCs w:val="36"/>
        </w:rPr>
        <w:t>Redshaw</w:t>
      </w:r>
      <w:proofErr w:type="spellEnd"/>
      <w:r w:rsidR="00B56123">
        <w:rPr>
          <w:sz w:val="36"/>
          <w:szCs w:val="36"/>
        </w:rPr>
        <w:t xml:space="preserve"> (Security) and </w:t>
      </w:r>
      <w:r w:rsidR="00E86296">
        <w:rPr>
          <w:sz w:val="36"/>
          <w:szCs w:val="36"/>
        </w:rPr>
        <w:t xml:space="preserve">Matt </w:t>
      </w:r>
      <w:proofErr w:type="spellStart"/>
      <w:r w:rsidR="00E86296">
        <w:rPr>
          <w:sz w:val="36"/>
          <w:szCs w:val="36"/>
        </w:rPr>
        <w:t>Deavers</w:t>
      </w:r>
      <w:proofErr w:type="spellEnd"/>
      <w:r w:rsidR="00E86296">
        <w:rPr>
          <w:sz w:val="36"/>
          <w:szCs w:val="36"/>
        </w:rPr>
        <w:t xml:space="preserve"> (Community Assoc. Manager)</w:t>
      </w:r>
      <w:r w:rsidR="00B56123">
        <w:rPr>
          <w:sz w:val="36"/>
          <w:szCs w:val="36"/>
        </w:rPr>
        <w:t>.</w:t>
      </w: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7654F60C"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B56123">
        <w:rPr>
          <w:sz w:val="36"/>
          <w:szCs w:val="36"/>
        </w:rPr>
        <w:t xml:space="preserve"> Dennis</w:t>
      </w:r>
      <w:proofErr w:type="gramEnd"/>
    </w:p>
    <w:p w14:paraId="62871749" w14:textId="297F616A" w:rsidR="00A044A7" w:rsidRPr="000C1D87" w:rsidRDefault="00B56123" w:rsidP="006C4E70">
      <w:pPr>
        <w:rPr>
          <w:sz w:val="36"/>
          <w:szCs w:val="36"/>
        </w:rPr>
      </w:pPr>
      <w:proofErr w:type="gramStart"/>
      <w:r>
        <w:rPr>
          <w:sz w:val="36"/>
          <w:szCs w:val="36"/>
        </w:rPr>
        <w:t>Corcoran</w:t>
      </w:r>
      <w:r w:rsidR="00091F02">
        <w:rPr>
          <w:sz w:val="36"/>
          <w:szCs w:val="36"/>
        </w:rPr>
        <w:t xml:space="preserve"> </w:t>
      </w:r>
      <w:r w:rsidR="008B47AA">
        <w:rPr>
          <w:sz w:val="36"/>
          <w:szCs w:val="36"/>
        </w:rPr>
        <w:t xml:space="preserve">to </w:t>
      </w:r>
      <w:r w:rsidR="00371059">
        <w:rPr>
          <w:sz w:val="36"/>
          <w:szCs w:val="36"/>
        </w:rPr>
        <w:t>approve the May 17</w:t>
      </w:r>
      <w:bookmarkStart w:id="0" w:name="_GoBack"/>
      <w:bookmarkEnd w:id="0"/>
      <w:r w:rsidR="000D1514">
        <w:rPr>
          <w:sz w:val="36"/>
          <w:szCs w:val="36"/>
        </w:rPr>
        <w:t>, 2022</w:t>
      </w:r>
      <w:r w:rsidR="00D40B0D">
        <w:rPr>
          <w:sz w:val="36"/>
          <w:szCs w:val="36"/>
        </w:rPr>
        <w:t xml:space="preserve"> </w:t>
      </w:r>
      <w:r w:rsidR="008B47AA">
        <w:rPr>
          <w:sz w:val="36"/>
          <w:szCs w:val="36"/>
        </w:rPr>
        <w:t>Board of Directors M</w:t>
      </w:r>
      <w:r w:rsidR="00D40B0D">
        <w:rPr>
          <w:sz w:val="36"/>
          <w:szCs w:val="36"/>
        </w:rPr>
        <w:t>inutes</w:t>
      </w:r>
      <w:r>
        <w:rPr>
          <w:sz w:val="36"/>
          <w:szCs w:val="36"/>
        </w:rPr>
        <w:t xml:space="preserve"> as corrected</w:t>
      </w:r>
      <w:r w:rsidR="006B1505">
        <w:rPr>
          <w:sz w:val="36"/>
          <w:szCs w:val="36"/>
        </w:rPr>
        <w:t>.</w:t>
      </w:r>
      <w:proofErr w:type="gramEnd"/>
      <w:r w:rsidR="004B351C">
        <w:rPr>
          <w:sz w:val="36"/>
          <w:szCs w:val="36"/>
        </w:rPr>
        <w:t xml:space="preserve">  </w:t>
      </w:r>
      <w:proofErr w:type="gramStart"/>
      <w:r w:rsidR="004B351C">
        <w:rPr>
          <w:sz w:val="36"/>
          <w:szCs w:val="36"/>
        </w:rPr>
        <w:t>Motio</w:t>
      </w:r>
      <w:r w:rsidR="00CE73D6">
        <w:rPr>
          <w:sz w:val="36"/>
          <w:szCs w:val="36"/>
        </w:rPr>
        <w:t>n w</w:t>
      </w:r>
      <w:r>
        <w:rPr>
          <w:sz w:val="36"/>
          <w:szCs w:val="36"/>
        </w:rPr>
        <w:t xml:space="preserve">as seconded by Dan </w:t>
      </w:r>
      <w:proofErr w:type="spellStart"/>
      <w:r>
        <w:rPr>
          <w:sz w:val="36"/>
          <w:szCs w:val="36"/>
        </w:rPr>
        <w:t>Losey</w:t>
      </w:r>
      <w:proofErr w:type="spellEnd"/>
      <w:proofErr w:type="gramEnd"/>
      <w:r w:rsidR="004B351C">
        <w:rPr>
          <w:sz w:val="36"/>
          <w:szCs w:val="36"/>
        </w:rPr>
        <w:t>.  All were in favo</w:t>
      </w:r>
      <w:r w:rsidR="00083570">
        <w:rPr>
          <w:sz w:val="36"/>
          <w:szCs w:val="36"/>
        </w:rPr>
        <w:t xml:space="preserve">r and </w:t>
      </w:r>
      <w:r w:rsidR="00F05108">
        <w:rPr>
          <w:sz w:val="36"/>
          <w:szCs w:val="36"/>
        </w:rPr>
        <w:t>motion passed 5</w:t>
      </w:r>
      <w:r w:rsidR="004B351C">
        <w:rPr>
          <w:sz w:val="36"/>
          <w:szCs w:val="36"/>
        </w:rPr>
        <w:t>-0.</w:t>
      </w:r>
    </w:p>
    <w:p w14:paraId="73952774" w14:textId="77777777" w:rsidR="00A044A7" w:rsidRDefault="00A044A7" w:rsidP="006C4E70">
      <w:pPr>
        <w:rPr>
          <w:b/>
          <w:sz w:val="36"/>
          <w:szCs w:val="36"/>
        </w:rPr>
      </w:pPr>
    </w:p>
    <w:p w14:paraId="6D0C2DCB" w14:textId="77777777" w:rsidR="00156FE4" w:rsidRDefault="00156FE4" w:rsidP="006C4E70">
      <w:pPr>
        <w:rPr>
          <w:b/>
          <w:sz w:val="36"/>
          <w:szCs w:val="36"/>
        </w:rPr>
      </w:pPr>
    </w:p>
    <w:p w14:paraId="0745BC43" w14:textId="77777777" w:rsidR="00156FE4" w:rsidRPr="004B351C" w:rsidRDefault="00156FE4" w:rsidP="006C4E70">
      <w:pPr>
        <w:rPr>
          <w:b/>
          <w:sz w:val="36"/>
          <w:szCs w:val="36"/>
        </w:rPr>
      </w:pPr>
    </w:p>
    <w:p w14:paraId="0AE6E4F8" w14:textId="77777777" w:rsidR="00156FE4" w:rsidRDefault="00156FE4" w:rsidP="00A1202B">
      <w:pPr>
        <w:rPr>
          <w:b/>
          <w:sz w:val="36"/>
          <w:szCs w:val="36"/>
        </w:rPr>
      </w:pPr>
    </w:p>
    <w:p w14:paraId="6361751F" w14:textId="1A0B55EC" w:rsidR="00A1202B" w:rsidRDefault="004B351C" w:rsidP="00A1202B">
      <w:pPr>
        <w:rPr>
          <w:b/>
          <w:sz w:val="36"/>
          <w:szCs w:val="36"/>
        </w:rPr>
      </w:pPr>
      <w:r>
        <w:rPr>
          <w:b/>
          <w:sz w:val="36"/>
          <w:szCs w:val="36"/>
        </w:rPr>
        <w:t>Report of Officers:</w:t>
      </w:r>
    </w:p>
    <w:p w14:paraId="3BFF4A8F" w14:textId="30B4D97B" w:rsidR="00B56123" w:rsidRDefault="004B351C" w:rsidP="00B56123">
      <w:pPr>
        <w:rPr>
          <w:sz w:val="36"/>
          <w:szCs w:val="36"/>
        </w:rPr>
      </w:pPr>
      <w:r>
        <w:rPr>
          <w:b/>
          <w:sz w:val="36"/>
          <w:szCs w:val="36"/>
        </w:rPr>
        <w:t>Treasurer’s Report:</w:t>
      </w:r>
      <w:r w:rsidR="000D1514">
        <w:rPr>
          <w:sz w:val="36"/>
          <w:szCs w:val="36"/>
        </w:rPr>
        <w:t xml:space="preserve">  </w:t>
      </w:r>
      <w:r w:rsidR="00B56123">
        <w:rPr>
          <w:sz w:val="36"/>
          <w:szCs w:val="36"/>
        </w:rPr>
        <w:t>Several items needed correcting i</w:t>
      </w:r>
      <w:r w:rsidR="00221F25">
        <w:rPr>
          <w:sz w:val="36"/>
          <w:szCs w:val="36"/>
        </w:rPr>
        <w:t xml:space="preserve">n the financials due to the </w:t>
      </w:r>
      <w:r w:rsidR="00B56123">
        <w:rPr>
          <w:sz w:val="36"/>
          <w:szCs w:val="36"/>
        </w:rPr>
        <w:t xml:space="preserve">accounting firm posting several line items to the wrong accounts.  After reaching out to </w:t>
      </w:r>
      <w:proofErr w:type="spellStart"/>
      <w:r w:rsidR="00B56123">
        <w:rPr>
          <w:sz w:val="36"/>
          <w:szCs w:val="36"/>
        </w:rPr>
        <w:t>Sandcap</w:t>
      </w:r>
      <w:proofErr w:type="spellEnd"/>
      <w:r w:rsidR="00B56123">
        <w:rPr>
          <w:sz w:val="36"/>
          <w:szCs w:val="36"/>
        </w:rPr>
        <w:t xml:space="preserve"> (our previous bank) and comparing past statements to current bank accounts with new bank (Valley), Dan </w:t>
      </w:r>
      <w:proofErr w:type="spellStart"/>
      <w:r w:rsidR="00B56123">
        <w:rPr>
          <w:sz w:val="36"/>
          <w:szCs w:val="36"/>
        </w:rPr>
        <w:t>Losey</w:t>
      </w:r>
      <w:proofErr w:type="spellEnd"/>
      <w:r w:rsidR="00B56123">
        <w:rPr>
          <w:sz w:val="36"/>
          <w:szCs w:val="36"/>
        </w:rPr>
        <w:t xml:space="preserve"> was able to reconcile the past three months.   It appeared that we were over budget, on paper, but now that the operating account and reserve accounts have been corrected, we are </w:t>
      </w:r>
      <w:r w:rsidR="00221F25">
        <w:rPr>
          <w:sz w:val="36"/>
          <w:szCs w:val="36"/>
        </w:rPr>
        <w:t xml:space="preserve">now current with all the accounts and balance sheet, </w:t>
      </w:r>
      <w:r w:rsidR="00B56123">
        <w:rPr>
          <w:sz w:val="36"/>
          <w:szCs w:val="36"/>
        </w:rPr>
        <w:t>and on budget.</w:t>
      </w:r>
    </w:p>
    <w:p w14:paraId="4E001950" w14:textId="77777777" w:rsidR="00B56123" w:rsidRDefault="00B56123" w:rsidP="00B56123">
      <w:pPr>
        <w:rPr>
          <w:sz w:val="36"/>
          <w:szCs w:val="36"/>
        </w:rPr>
      </w:pPr>
    </w:p>
    <w:p w14:paraId="74D7E634" w14:textId="672056A0" w:rsidR="00B56123" w:rsidRDefault="00B56123" w:rsidP="00B56123">
      <w:pPr>
        <w:rPr>
          <w:sz w:val="36"/>
          <w:szCs w:val="36"/>
        </w:rPr>
      </w:pPr>
      <w:r>
        <w:rPr>
          <w:sz w:val="36"/>
          <w:szCs w:val="36"/>
        </w:rPr>
        <w:t xml:space="preserve">Motion was </w:t>
      </w:r>
      <w:r w:rsidR="00221F25">
        <w:rPr>
          <w:sz w:val="36"/>
          <w:szCs w:val="36"/>
        </w:rPr>
        <w:t>made by Ava Fluty to approve to</w:t>
      </w:r>
      <w:r>
        <w:rPr>
          <w:sz w:val="36"/>
          <w:szCs w:val="36"/>
        </w:rPr>
        <w:t xml:space="preserve"> pay the annual $400 due to TES (telephone</w:t>
      </w:r>
      <w:r w:rsidR="00221F25">
        <w:rPr>
          <w:sz w:val="36"/>
          <w:szCs w:val="36"/>
        </w:rPr>
        <w:t xml:space="preserve"> entry systems).  </w:t>
      </w:r>
      <w:proofErr w:type="gramStart"/>
      <w:r w:rsidR="00221F25">
        <w:rPr>
          <w:sz w:val="36"/>
          <w:szCs w:val="36"/>
        </w:rPr>
        <w:t>Motion was se</w:t>
      </w:r>
      <w:r>
        <w:rPr>
          <w:sz w:val="36"/>
          <w:szCs w:val="36"/>
        </w:rPr>
        <w:t>conded by Dennis Corcoran</w:t>
      </w:r>
      <w:proofErr w:type="gramEnd"/>
      <w:r>
        <w:rPr>
          <w:sz w:val="36"/>
          <w:szCs w:val="36"/>
        </w:rPr>
        <w:t>.  All were in favor and motion passed 5-0.</w:t>
      </w:r>
    </w:p>
    <w:p w14:paraId="03AB09E1" w14:textId="77777777" w:rsidR="00285678" w:rsidRDefault="00285678" w:rsidP="00A1202B">
      <w:pPr>
        <w:rPr>
          <w:b/>
          <w:sz w:val="36"/>
          <w:szCs w:val="36"/>
        </w:rPr>
      </w:pPr>
    </w:p>
    <w:p w14:paraId="06DC221C" w14:textId="63CB6934" w:rsidR="00010A0F" w:rsidRDefault="00897917" w:rsidP="00A1202B">
      <w:pPr>
        <w:rPr>
          <w:b/>
          <w:sz w:val="36"/>
          <w:szCs w:val="36"/>
        </w:rPr>
      </w:pPr>
      <w:r>
        <w:rPr>
          <w:b/>
          <w:sz w:val="36"/>
          <w:szCs w:val="36"/>
        </w:rPr>
        <w:t>Committee Reports:</w:t>
      </w:r>
    </w:p>
    <w:p w14:paraId="73A71C63" w14:textId="77777777" w:rsidR="00B56123" w:rsidRDefault="00897917" w:rsidP="00B56123">
      <w:pPr>
        <w:ind w:firstLine="720"/>
        <w:rPr>
          <w:sz w:val="36"/>
          <w:szCs w:val="36"/>
        </w:rPr>
      </w:pPr>
      <w:r>
        <w:rPr>
          <w:b/>
          <w:sz w:val="36"/>
          <w:szCs w:val="36"/>
        </w:rPr>
        <w:t xml:space="preserve">ARC </w:t>
      </w:r>
      <w:proofErr w:type="gramStart"/>
      <w:r>
        <w:rPr>
          <w:b/>
          <w:sz w:val="36"/>
          <w:szCs w:val="36"/>
        </w:rPr>
        <w:t>–</w:t>
      </w:r>
      <w:r w:rsidR="00091F02">
        <w:rPr>
          <w:b/>
          <w:sz w:val="36"/>
          <w:szCs w:val="36"/>
        </w:rPr>
        <w:t xml:space="preserve"> </w:t>
      </w:r>
      <w:r w:rsidR="00E26312">
        <w:rPr>
          <w:b/>
          <w:sz w:val="36"/>
          <w:szCs w:val="36"/>
        </w:rPr>
        <w:t xml:space="preserve"> </w:t>
      </w:r>
      <w:r w:rsidR="001529EB">
        <w:rPr>
          <w:sz w:val="36"/>
          <w:szCs w:val="36"/>
        </w:rPr>
        <w:t>Re</w:t>
      </w:r>
      <w:r w:rsidR="00CD27E4">
        <w:rPr>
          <w:sz w:val="36"/>
          <w:szCs w:val="36"/>
        </w:rPr>
        <w:t>quest</w:t>
      </w:r>
      <w:proofErr w:type="gramEnd"/>
      <w:r w:rsidR="00CD27E4">
        <w:rPr>
          <w:sz w:val="36"/>
          <w:szCs w:val="36"/>
        </w:rPr>
        <w:t xml:space="preserve"> from 15002</w:t>
      </w:r>
      <w:r w:rsidR="00E26312">
        <w:rPr>
          <w:b/>
          <w:sz w:val="36"/>
          <w:szCs w:val="36"/>
        </w:rPr>
        <w:t xml:space="preserve">  </w:t>
      </w:r>
      <w:r w:rsidR="00B56123">
        <w:rPr>
          <w:sz w:val="36"/>
          <w:szCs w:val="36"/>
        </w:rPr>
        <w:t>to install new garage lights</w:t>
      </w:r>
      <w:r w:rsidR="00E75E1D">
        <w:rPr>
          <w:sz w:val="36"/>
          <w:szCs w:val="36"/>
        </w:rPr>
        <w:t>.</w:t>
      </w:r>
      <w:r w:rsidR="00B56123">
        <w:rPr>
          <w:sz w:val="36"/>
          <w:szCs w:val="36"/>
        </w:rPr>
        <w:t xml:space="preserve">  Matt will</w:t>
      </w:r>
    </w:p>
    <w:p w14:paraId="4D9AF72D" w14:textId="4AFBFEC5" w:rsidR="00E75E1D" w:rsidRDefault="00B56123" w:rsidP="00B56123">
      <w:pPr>
        <w:ind w:firstLine="720"/>
        <w:rPr>
          <w:sz w:val="36"/>
          <w:szCs w:val="36"/>
        </w:rPr>
      </w:pPr>
      <w:r>
        <w:rPr>
          <w:sz w:val="36"/>
          <w:szCs w:val="36"/>
        </w:rPr>
        <w:t xml:space="preserve">                </w:t>
      </w:r>
      <w:proofErr w:type="gramStart"/>
      <w:r>
        <w:rPr>
          <w:sz w:val="36"/>
          <w:szCs w:val="36"/>
        </w:rPr>
        <w:t>let</w:t>
      </w:r>
      <w:proofErr w:type="gramEnd"/>
      <w:r>
        <w:rPr>
          <w:sz w:val="36"/>
          <w:szCs w:val="36"/>
        </w:rPr>
        <w:t xml:space="preserve"> homeowner that this is OK.</w:t>
      </w:r>
    </w:p>
    <w:p w14:paraId="40699D2A" w14:textId="0004A62B" w:rsidR="00B56123" w:rsidRDefault="00B56123" w:rsidP="00B56123">
      <w:pPr>
        <w:ind w:firstLine="720"/>
        <w:rPr>
          <w:sz w:val="36"/>
          <w:szCs w:val="36"/>
        </w:rPr>
      </w:pPr>
      <w:r>
        <w:rPr>
          <w:sz w:val="36"/>
          <w:szCs w:val="36"/>
        </w:rPr>
        <w:tab/>
        <w:t xml:space="preserve">   Request from 15007 to convert freestanding hot tub to a</w:t>
      </w:r>
    </w:p>
    <w:p w14:paraId="6B644053" w14:textId="042A5223" w:rsidR="00B56123" w:rsidRDefault="00B56123" w:rsidP="00B56123">
      <w:pPr>
        <w:ind w:firstLine="720"/>
        <w:rPr>
          <w:sz w:val="36"/>
          <w:szCs w:val="36"/>
        </w:rPr>
      </w:pPr>
      <w:r>
        <w:rPr>
          <w:sz w:val="36"/>
          <w:szCs w:val="36"/>
        </w:rPr>
        <w:t xml:space="preserve">                </w:t>
      </w:r>
      <w:proofErr w:type="gramStart"/>
      <w:r w:rsidR="000811DE">
        <w:rPr>
          <w:sz w:val="36"/>
          <w:szCs w:val="36"/>
        </w:rPr>
        <w:t>g</w:t>
      </w:r>
      <w:r>
        <w:rPr>
          <w:sz w:val="36"/>
          <w:szCs w:val="36"/>
        </w:rPr>
        <w:t>arden</w:t>
      </w:r>
      <w:proofErr w:type="gramEnd"/>
      <w:r>
        <w:rPr>
          <w:sz w:val="36"/>
          <w:szCs w:val="36"/>
        </w:rPr>
        <w:t xml:space="preserve"> – permission granted</w:t>
      </w:r>
    </w:p>
    <w:p w14:paraId="24BF18E6" w14:textId="77777777" w:rsidR="000811DE" w:rsidRDefault="00E75E1D" w:rsidP="000811DE">
      <w:pPr>
        <w:ind w:firstLine="720"/>
        <w:rPr>
          <w:sz w:val="36"/>
          <w:szCs w:val="36"/>
        </w:rPr>
      </w:pPr>
      <w:r>
        <w:rPr>
          <w:sz w:val="36"/>
          <w:szCs w:val="36"/>
        </w:rPr>
        <w:t xml:space="preserve">            Request from 15023</w:t>
      </w:r>
      <w:r w:rsidR="00E26312">
        <w:rPr>
          <w:sz w:val="36"/>
          <w:szCs w:val="36"/>
        </w:rPr>
        <w:t xml:space="preserve"> </w:t>
      </w:r>
      <w:r w:rsidR="001529EB">
        <w:rPr>
          <w:sz w:val="36"/>
          <w:szCs w:val="36"/>
        </w:rPr>
        <w:t xml:space="preserve">for </w:t>
      </w:r>
      <w:r w:rsidR="000811DE">
        <w:rPr>
          <w:sz w:val="36"/>
          <w:szCs w:val="36"/>
        </w:rPr>
        <w:t xml:space="preserve">exterior </w:t>
      </w:r>
      <w:r>
        <w:rPr>
          <w:sz w:val="36"/>
          <w:szCs w:val="36"/>
        </w:rPr>
        <w:t xml:space="preserve">new </w:t>
      </w:r>
      <w:r w:rsidR="000811DE">
        <w:rPr>
          <w:sz w:val="36"/>
          <w:szCs w:val="36"/>
        </w:rPr>
        <w:t xml:space="preserve">paint color – permission </w:t>
      </w:r>
    </w:p>
    <w:p w14:paraId="62A514FC" w14:textId="5639EEB3" w:rsidR="00E75E1D" w:rsidRDefault="000811DE" w:rsidP="000811DE">
      <w:pPr>
        <w:ind w:firstLine="720"/>
        <w:rPr>
          <w:sz w:val="36"/>
          <w:szCs w:val="36"/>
        </w:rPr>
      </w:pPr>
      <w:r>
        <w:rPr>
          <w:sz w:val="36"/>
          <w:szCs w:val="36"/>
        </w:rPr>
        <w:t xml:space="preserve">               </w:t>
      </w:r>
      <w:proofErr w:type="gramStart"/>
      <w:r>
        <w:rPr>
          <w:sz w:val="36"/>
          <w:szCs w:val="36"/>
        </w:rPr>
        <w:t>granted</w:t>
      </w:r>
      <w:proofErr w:type="gramEnd"/>
      <w:r w:rsidR="00E75E1D">
        <w:rPr>
          <w:sz w:val="36"/>
          <w:szCs w:val="36"/>
        </w:rPr>
        <w:t>.</w:t>
      </w:r>
    </w:p>
    <w:p w14:paraId="21A1DFFC" w14:textId="77777777" w:rsidR="000811DE" w:rsidRDefault="000811DE" w:rsidP="000811DE">
      <w:pPr>
        <w:ind w:left="720" w:firstLine="720"/>
        <w:rPr>
          <w:sz w:val="36"/>
          <w:szCs w:val="36"/>
        </w:rPr>
      </w:pPr>
      <w:r>
        <w:rPr>
          <w:sz w:val="36"/>
          <w:szCs w:val="36"/>
        </w:rPr>
        <w:t xml:space="preserve">   </w:t>
      </w:r>
      <w:r w:rsidR="001529EB">
        <w:rPr>
          <w:sz w:val="36"/>
          <w:szCs w:val="36"/>
        </w:rPr>
        <w:t>Request from 150</w:t>
      </w:r>
      <w:r>
        <w:rPr>
          <w:sz w:val="36"/>
          <w:szCs w:val="36"/>
        </w:rPr>
        <w:t xml:space="preserve">20 to pave driveway and sidewalk -   </w:t>
      </w:r>
    </w:p>
    <w:p w14:paraId="2983DBF2" w14:textId="0716A6B5" w:rsidR="001529EB" w:rsidRDefault="000811DE" w:rsidP="000811DE">
      <w:pPr>
        <w:ind w:left="720" w:firstLine="720"/>
        <w:rPr>
          <w:sz w:val="36"/>
          <w:szCs w:val="36"/>
        </w:rPr>
      </w:pPr>
      <w:r>
        <w:rPr>
          <w:sz w:val="36"/>
          <w:szCs w:val="36"/>
        </w:rPr>
        <w:t xml:space="preserve">      </w:t>
      </w:r>
      <w:proofErr w:type="gramStart"/>
      <w:r>
        <w:rPr>
          <w:sz w:val="36"/>
          <w:szCs w:val="36"/>
        </w:rPr>
        <w:t>permission</w:t>
      </w:r>
      <w:proofErr w:type="gramEnd"/>
      <w:r>
        <w:rPr>
          <w:sz w:val="36"/>
          <w:szCs w:val="36"/>
        </w:rPr>
        <w:t xml:space="preserve"> </w:t>
      </w:r>
      <w:r w:rsidR="001529EB">
        <w:rPr>
          <w:sz w:val="36"/>
          <w:szCs w:val="36"/>
        </w:rPr>
        <w:t>granted.</w:t>
      </w:r>
    </w:p>
    <w:p w14:paraId="40F6342B" w14:textId="0C58DF5C" w:rsidR="000811DE" w:rsidRDefault="000811DE" w:rsidP="000811DE">
      <w:pPr>
        <w:ind w:left="1440"/>
        <w:rPr>
          <w:sz w:val="36"/>
          <w:szCs w:val="36"/>
        </w:rPr>
      </w:pPr>
      <w:r>
        <w:rPr>
          <w:sz w:val="36"/>
          <w:szCs w:val="36"/>
        </w:rPr>
        <w:t xml:space="preserve">   Request from 15037 to paint exterior – same color – </w:t>
      </w:r>
    </w:p>
    <w:p w14:paraId="669DBB5D" w14:textId="2E0DF7EF" w:rsidR="000811DE" w:rsidRDefault="000811DE" w:rsidP="000811DE">
      <w:pPr>
        <w:ind w:left="1440"/>
        <w:rPr>
          <w:sz w:val="36"/>
          <w:szCs w:val="36"/>
        </w:rPr>
      </w:pPr>
      <w:r>
        <w:rPr>
          <w:sz w:val="36"/>
          <w:szCs w:val="36"/>
        </w:rPr>
        <w:t xml:space="preserve">     </w:t>
      </w:r>
      <w:proofErr w:type="gramStart"/>
      <w:r>
        <w:rPr>
          <w:sz w:val="36"/>
          <w:szCs w:val="36"/>
        </w:rPr>
        <w:t>permission</w:t>
      </w:r>
      <w:proofErr w:type="gramEnd"/>
      <w:r>
        <w:rPr>
          <w:sz w:val="36"/>
          <w:szCs w:val="36"/>
        </w:rPr>
        <w:t xml:space="preserve"> granted.</w:t>
      </w:r>
    </w:p>
    <w:p w14:paraId="3645C84E" w14:textId="77777777" w:rsidR="000811DE" w:rsidRDefault="000811DE" w:rsidP="000811DE">
      <w:pPr>
        <w:ind w:left="1440"/>
        <w:rPr>
          <w:sz w:val="36"/>
          <w:szCs w:val="36"/>
        </w:rPr>
      </w:pPr>
      <w:r>
        <w:rPr>
          <w:sz w:val="36"/>
          <w:szCs w:val="36"/>
        </w:rPr>
        <w:t xml:space="preserve">  Request from 15081 to remove 2 oak trees – permission  </w:t>
      </w:r>
    </w:p>
    <w:p w14:paraId="2B466B28" w14:textId="77777777" w:rsidR="000811DE" w:rsidRDefault="000811DE" w:rsidP="000811DE">
      <w:pPr>
        <w:ind w:left="1440"/>
        <w:rPr>
          <w:sz w:val="36"/>
          <w:szCs w:val="36"/>
        </w:rPr>
      </w:pPr>
      <w:r>
        <w:rPr>
          <w:sz w:val="36"/>
          <w:szCs w:val="36"/>
        </w:rPr>
        <w:t xml:space="preserve">    </w:t>
      </w:r>
      <w:proofErr w:type="gramStart"/>
      <w:r>
        <w:rPr>
          <w:sz w:val="36"/>
          <w:szCs w:val="36"/>
        </w:rPr>
        <w:t>granted</w:t>
      </w:r>
      <w:proofErr w:type="gramEnd"/>
      <w:r>
        <w:rPr>
          <w:sz w:val="36"/>
          <w:szCs w:val="36"/>
        </w:rPr>
        <w:t>.    Request was also made to plant hedges/palms</w:t>
      </w:r>
    </w:p>
    <w:p w14:paraId="07873E38" w14:textId="04EE5B7F" w:rsidR="000811DE" w:rsidRDefault="000811DE" w:rsidP="000811DE">
      <w:pPr>
        <w:ind w:left="1440"/>
        <w:rPr>
          <w:sz w:val="36"/>
          <w:szCs w:val="36"/>
        </w:rPr>
      </w:pPr>
      <w:r>
        <w:rPr>
          <w:sz w:val="36"/>
          <w:szCs w:val="36"/>
        </w:rPr>
        <w:t xml:space="preserve">    </w:t>
      </w:r>
      <w:proofErr w:type="gramStart"/>
      <w:r>
        <w:rPr>
          <w:sz w:val="36"/>
          <w:szCs w:val="36"/>
        </w:rPr>
        <w:t>on</w:t>
      </w:r>
      <w:proofErr w:type="gramEnd"/>
      <w:r>
        <w:rPr>
          <w:sz w:val="36"/>
          <w:szCs w:val="36"/>
        </w:rPr>
        <w:t xml:space="preserve"> each side of lot.  As per 5.22 in docs this is not permitted. </w:t>
      </w:r>
    </w:p>
    <w:p w14:paraId="6182F9B7" w14:textId="77777777" w:rsidR="000811DE" w:rsidRDefault="000811DE" w:rsidP="000811DE">
      <w:pPr>
        <w:rPr>
          <w:sz w:val="36"/>
          <w:szCs w:val="36"/>
        </w:rPr>
      </w:pPr>
    </w:p>
    <w:p w14:paraId="7F162470" w14:textId="5EA824FF" w:rsidR="000811DE" w:rsidRDefault="000811DE" w:rsidP="000811DE">
      <w:pPr>
        <w:rPr>
          <w:sz w:val="36"/>
          <w:szCs w:val="36"/>
        </w:rPr>
      </w:pPr>
      <w:proofErr w:type="gramStart"/>
      <w:r>
        <w:rPr>
          <w:sz w:val="36"/>
          <w:szCs w:val="36"/>
        </w:rPr>
        <w:t xml:space="preserve">Proposed changes in </w:t>
      </w:r>
      <w:proofErr w:type="spellStart"/>
      <w:r>
        <w:rPr>
          <w:sz w:val="36"/>
          <w:szCs w:val="36"/>
        </w:rPr>
        <w:t>verbage</w:t>
      </w:r>
      <w:proofErr w:type="spellEnd"/>
      <w:r>
        <w:rPr>
          <w:sz w:val="36"/>
          <w:szCs w:val="36"/>
        </w:rPr>
        <w:t xml:space="preserve"> of the association documents has</w:t>
      </w:r>
      <w:proofErr w:type="gramEnd"/>
      <w:r>
        <w:rPr>
          <w:sz w:val="36"/>
          <w:szCs w:val="36"/>
        </w:rPr>
        <w:t xml:space="preserve"> been presented to the Board.   The Board will have until the September meeting to read and presents comments.  Thereafter a Committee will be formed to review and revise, where necessary </w:t>
      </w:r>
      <w:r w:rsidR="00221F25">
        <w:rPr>
          <w:sz w:val="36"/>
          <w:szCs w:val="36"/>
        </w:rPr>
        <w:t xml:space="preserve">make </w:t>
      </w:r>
      <w:r>
        <w:rPr>
          <w:sz w:val="36"/>
          <w:szCs w:val="36"/>
        </w:rPr>
        <w:t>any amendments.</w:t>
      </w:r>
    </w:p>
    <w:p w14:paraId="11B00DC3" w14:textId="77777777" w:rsidR="00BD0B07" w:rsidRDefault="00BD0B07" w:rsidP="000811DE">
      <w:pPr>
        <w:rPr>
          <w:sz w:val="36"/>
          <w:szCs w:val="36"/>
        </w:rPr>
      </w:pPr>
    </w:p>
    <w:p w14:paraId="3B6A53DE" w14:textId="77777777" w:rsidR="000811DE" w:rsidRDefault="000811DE" w:rsidP="000811DE">
      <w:pPr>
        <w:rPr>
          <w:sz w:val="36"/>
          <w:szCs w:val="36"/>
        </w:rPr>
      </w:pPr>
    </w:p>
    <w:p w14:paraId="63AF79C2" w14:textId="2AEAF200" w:rsidR="000811DE" w:rsidRDefault="000811DE" w:rsidP="000811DE">
      <w:pPr>
        <w:rPr>
          <w:sz w:val="36"/>
          <w:szCs w:val="36"/>
        </w:rPr>
      </w:pPr>
      <w:r>
        <w:rPr>
          <w:sz w:val="36"/>
          <w:szCs w:val="36"/>
        </w:rPr>
        <w:t>The commit</w:t>
      </w:r>
      <w:r w:rsidR="00221F25">
        <w:rPr>
          <w:sz w:val="36"/>
          <w:szCs w:val="36"/>
        </w:rPr>
        <w:t>tee will present their approval</w:t>
      </w:r>
      <w:r>
        <w:rPr>
          <w:sz w:val="36"/>
          <w:szCs w:val="36"/>
        </w:rPr>
        <w:t>/ amend</w:t>
      </w:r>
      <w:r w:rsidR="00221F25">
        <w:rPr>
          <w:sz w:val="36"/>
          <w:szCs w:val="36"/>
        </w:rPr>
        <w:t xml:space="preserve">ments/changes, </w:t>
      </w:r>
      <w:r>
        <w:rPr>
          <w:sz w:val="36"/>
          <w:szCs w:val="36"/>
        </w:rPr>
        <w:t xml:space="preserve">to the Board </w:t>
      </w:r>
      <w:r w:rsidR="00221F25">
        <w:rPr>
          <w:sz w:val="36"/>
          <w:szCs w:val="36"/>
        </w:rPr>
        <w:t xml:space="preserve">of </w:t>
      </w:r>
      <w:r>
        <w:rPr>
          <w:sz w:val="36"/>
          <w:szCs w:val="36"/>
        </w:rPr>
        <w:t xml:space="preserve">these </w:t>
      </w:r>
      <w:r w:rsidR="00BD0B07">
        <w:rPr>
          <w:sz w:val="36"/>
          <w:szCs w:val="36"/>
        </w:rPr>
        <w:t>documents by October 11.  At the October 18 meeting the Board will vote to put these amendments to the Community.  If the Board approves the changes, then these will</w:t>
      </w:r>
      <w:r w:rsidR="00221F25">
        <w:rPr>
          <w:sz w:val="36"/>
          <w:szCs w:val="36"/>
        </w:rPr>
        <w:t xml:space="preserve"> be mailed to residents, so</w:t>
      </w:r>
      <w:r w:rsidR="00BD0B07">
        <w:rPr>
          <w:sz w:val="36"/>
          <w:szCs w:val="36"/>
        </w:rPr>
        <w:t xml:space="preserve"> a vote can take place at the Annual General Meeting in April to approve the</w:t>
      </w:r>
      <w:r w:rsidR="00221F25">
        <w:rPr>
          <w:sz w:val="36"/>
          <w:szCs w:val="36"/>
        </w:rPr>
        <w:t>se</w:t>
      </w:r>
      <w:r w:rsidR="00BD0B07">
        <w:rPr>
          <w:sz w:val="36"/>
          <w:szCs w:val="36"/>
        </w:rPr>
        <w:t xml:space="preserve"> changes/amendments.   There must be 2</w:t>
      </w:r>
      <w:proofErr w:type="gramStart"/>
      <w:r w:rsidR="00BD0B07">
        <w:rPr>
          <w:sz w:val="36"/>
          <w:szCs w:val="36"/>
        </w:rPr>
        <w:t>/3 majority</w:t>
      </w:r>
      <w:proofErr w:type="gramEnd"/>
      <w:r w:rsidR="00BD0B07">
        <w:rPr>
          <w:sz w:val="36"/>
          <w:szCs w:val="36"/>
        </w:rPr>
        <w:t xml:space="preserve"> vote in person/proxy for </w:t>
      </w:r>
      <w:r w:rsidR="00221F25">
        <w:rPr>
          <w:sz w:val="36"/>
          <w:szCs w:val="36"/>
        </w:rPr>
        <w:t xml:space="preserve">the </w:t>
      </w:r>
      <w:r w:rsidR="00BD0B07">
        <w:rPr>
          <w:sz w:val="36"/>
          <w:szCs w:val="36"/>
        </w:rPr>
        <w:t>amendments to be effective.</w:t>
      </w:r>
    </w:p>
    <w:p w14:paraId="04D2977D" w14:textId="318AF124" w:rsidR="00156FE4" w:rsidRDefault="00156FE4" w:rsidP="008C0F8E">
      <w:pPr>
        <w:rPr>
          <w:sz w:val="36"/>
          <w:szCs w:val="36"/>
        </w:rPr>
      </w:pPr>
    </w:p>
    <w:p w14:paraId="63633407" w14:textId="45A04BDB" w:rsidR="00E75E1D" w:rsidRDefault="00897917" w:rsidP="00DC7FAA">
      <w:pPr>
        <w:rPr>
          <w:sz w:val="36"/>
          <w:szCs w:val="36"/>
        </w:rPr>
      </w:pPr>
      <w:r w:rsidRPr="00897917">
        <w:rPr>
          <w:b/>
          <w:sz w:val="36"/>
          <w:szCs w:val="36"/>
        </w:rPr>
        <w:t>Security</w:t>
      </w:r>
      <w:r w:rsidR="00384CF7">
        <w:rPr>
          <w:sz w:val="36"/>
          <w:szCs w:val="36"/>
        </w:rPr>
        <w:t xml:space="preserve"> </w:t>
      </w:r>
      <w:proofErr w:type="gramStart"/>
      <w:r w:rsidR="00384CF7">
        <w:rPr>
          <w:sz w:val="36"/>
          <w:szCs w:val="36"/>
        </w:rPr>
        <w:t>–</w:t>
      </w:r>
      <w:r w:rsidR="003D5382">
        <w:rPr>
          <w:sz w:val="36"/>
          <w:szCs w:val="36"/>
        </w:rPr>
        <w:t xml:space="preserve">  </w:t>
      </w:r>
      <w:r w:rsidR="00BD0B07">
        <w:rPr>
          <w:sz w:val="36"/>
          <w:szCs w:val="36"/>
        </w:rPr>
        <w:t>Nothing</w:t>
      </w:r>
      <w:proofErr w:type="gramEnd"/>
      <w:r w:rsidR="00BD0B07">
        <w:rPr>
          <w:sz w:val="36"/>
          <w:szCs w:val="36"/>
        </w:rPr>
        <w:t xml:space="preserve"> to report.</w:t>
      </w:r>
    </w:p>
    <w:p w14:paraId="1E0A4432" w14:textId="77777777" w:rsidR="00156FE4" w:rsidRDefault="00156FE4" w:rsidP="003D5382">
      <w:pPr>
        <w:rPr>
          <w:sz w:val="36"/>
          <w:szCs w:val="36"/>
        </w:rPr>
      </w:pPr>
    </w:p>
    <w:p w14:paraId="1BA5F3FA" w14:textId="2A0CB726" w:rsidR="00E75E1D" w:rsidRDefault="00897917" w:rsidP="00BD0B07">
      <w:pPr>
        <w:rPr>
          <w:sz w:val="36"/>
          <w:szCs w:val="36"/>
        </w:rPr>
      </w:pPr>
      <w:r w:rsidRPr="00897917">
        <w:rPr>
          <w:b/>
          <w:sz w:val="36"/>
          <w:szCs w:val="36"/>
        </w:rPr>
        <w:t>Violations</w:t>
      </w:r>
      <w:r>
        <w:rPr>
          <w:sz w:val="36"/>
          <w:szCs w:val="36"/>
        </w:rPr>
        <w:t xml:space="preserve"> </w:t>
      </w:r>
      <w:proofErr w:type="gramStart"/>
      <w:r>
        <w:rPr>
          <w:sz w:val="36"/>
          <w:szCs w:val="36"/>
        </w:rPr>
        <w:t>–</w:t>
      </w:r>
      <w:r w:rsidR="00DC7FAA">
        <w:rPr>
          <w:sz w:val="36"/>
          <w:szCs w:val="36"/>
        </w:rPr>
        <w:t xml:space="preserve">  </w:t>
      </w:r>
      <w:r w:rsidR="00BD0B07">
        <w:rPr>
          <w:sz w:val="36"/>
          <w:szCs w:val="36"/>
        </w:rPr>
        <w:t>15071</w:t>
      </w:r>
      <w:proofErr w:type="gramEnd"/>
      <w:r w:rsidR="00BD0B07">
        <w:rPr>
          <w:sz w:val="36"/>
          <w:szCs w:val="36"/>
        </w:rPr>
        <w:t xml:space="preserve"> – lawn care and recycling have been taken care of.</w:t>
      </w:r>
    </w:p>
    <w:p w14:paraId="44DB0751" w14:textId="77777777" w:rsidR="00BD0B07" w:rsidRDefault="00BD0B07" w:rsidP="00BD0B07">
      <w:pPr>
        <w:rPr>
          <w:sz w:val="36"/>
          <w:szCs w:val="36"/>
        </w:rPr>
      </w:pPr>
    </w:p>
    <w:p w14:paraId="21B49874" w14:textId="3DD18A9A" w:rsidR="00BD0B07" w:rsidRDefault="00BD0B07" w:rsidP="00BD0B07">
      <w:pPr>
        <w:rPr>
          <w:sz w:val="36"/>
          <w:szCs w:val="36"/>
        </w:rPr>
      </w:pPr>
      <w:r>
        <w:rPr>
          <w:sz w:val="36"/>
          <w:szCs w:val="36"/>
        </w:rPr>
        <w:t xml:space="preserve">15093 </w:t>
      </w:r>
      <w:proofErr w:type="gramStart"/>
      <w:r>
        <w:rPr>
          <w:sz w:val="36"/>
          <w:szCs w:val="36"/>
        </w:rPr>
        <w:t>continues</w:t>
      </w:r>
      <w:proofErr w:type="gramEnd"/>
      <w:r>
        <w:rPr>
          <w:sz w:val="36"/>
          <w:szCs w:val="36"/>
        </w:rPr>
        <w:t xml:space="preserve"> to bring horticulture waste to the curb early.  Trash and recycling cans are also left out for days after they should be brought in.  Courtesy letters have been sent and the homeowner was invited to come to a meeting to state his case.  As there has been no response, a fining letter will now be sent, and will be in effect for each time </w:t>
      </w:r>
      <w:r w:rsidR="00221F25">
        <w:rPr>
          <w:sz w:val="36"/>
          <w:szCs w:val="36"/>
        </w:rPr>
        <w:t>t</w:t>
      </w:r>
      <w:r>
        <w:rPr>
          <w:sz w:val="36"/>
          <w:szCs w:val="36"/>
        </w:rPr>
        <w:t>he</w:t>
      </w:r>
      <w:r w:rsidR="00221F25">
        <w:rPr>
          <w:sz w:val="36"/>
          <w:szCs w:val="36"/>
        </w:rPr>
        <w:t>y are</w:t>
      </w:r>
      <w:r>
        <w:rPr>
          <w:sz w:val="36"/>
          <w:szCs w:val="36"/>
        </w:rPr>
        <w:t xml:space="preserve"> in violation for the next 12 months. </w:t>
      </w:r>
    </w:p>
    <w:p w14:paraId="72C0AD49" w14:textId="77777777" w:rsidR="00BD0B07" w:rsidRDefault="00BD0B07" w:rsidP="00BD0B07">
      <w:pPr>
        <w:rPr>
          <w:sz w:val="36"/>
          <w:szCs w:val="36"/>
        </w:rPr>
      </w:pPr>
    </w:p>
    <w:p w14:paraId="64C4C6DF" w14:textId="07E25A26" w:rsidR="00BD0B07" w:rsidRDefault="00BD0B07" w:rsidP="00BD0B07">
      <w:pPr>
        <w:rPr>
          <w:sz w:val="36"/>
          <w:szCs w:val="36"/>
        </w:rPr>
      </w:pPr>
      <w:r>
        <w:rPr>
          <w:sz w:val="36"/>
          <w:szCs w:val="36"/>
        </w:rPr>
        <w:t>Roof cleaning and bare spots on lawns will be put on hold until after hurricane/rainy season.</w:t>
      </w:r>
    </w:p>
    <w:p w14:paraId="0532C5FE" w14:textId="77777777" w:rsidR="00BD0B07" w:rsidRDefault="00BD0B07" w:rsidP="00BD0B07">
      <w:pPr>
        <w:rPr>
          <w:sz w:val="36"/>
          <w:szCs w:val="36"/>
        </w:rPr>
      </w:pPr>
    </w:p>
    <w:p w14:paraId="11A9121D" w14:textId="7556FDAA" w:rsidR="00BD0B07" w:rsidRDefault="00857570" w:rsidP="00BD0B07">
      <w:pPr>
        <w:rPr>
          <w:sz w:val="36"/>
          <w:szCs w:val="36"/>
        </w:rPr>
      </w:pPr>
      <w:r>
        <w:rPr>
          <w:sz w:val="36"/>
          <w:szCs w:val="36"/>
        </w:rPr>
        <w:t xml:space="preserve">Many </w:t>
      </w:r>
      <w:r w:rsidR="00221F25">
        <w:rPr>
          <w:sz w:val="36"/>
          <w:szCs w:val="36"/>
        </w:rPr>
        <w:t xml:space="preserve">of our </w:t>
      </w:r>
      <w:proofErr w:type="gramStart"/>
      <w:r>
        <w:rPr>
          <w:sz w:val="36"/>
          <w:szCs w:val="36"/>
        </w:rPr>
        <w:t>homeo</w:t>
      </w:r>
      <w:r w:rsidR="00221F25">
        <w:rPr>
          <w:sz w:val="36"/>
          <w:szCs w:val="36"/>
        </w:rPr>
        <w:t>wner</w:t>
      </w:r>
      <w:r w:rsidR="00BD0B07">
        <w:rPr>
          <w:sz w:val="36"/>
          <w:szCs w:val="36"/>
        </w:rPr>
        <w:t xml:space="preserve">s </w:t>
      </w:r>
      <w:r>
        <w:rPr>
          <w:sz w:val="36"/>
          <w:szCs w:val="36"/>
        </w:rPr>
        <w:t xml:space="preserve"> who</w:t>
      </w:r>
      <w:proofErr w:type="gramEnd"/>
      <w:r>
        <w:rPr>
          <w:sz w:val="36"/>
          <w:szCs w:val="36"/>
        </w:rPr>
        <w:t xml:space="preserve"> </w:t>
      </w:r>
      <w:r w:rsidR="00BD0B07">
        <w:rPr>
          <w:sz w:val="36"/>
          <w:szCs w:val="36"/>
        </w:rPr>
        <w:t xml:space="preserve"> </w:t>
      </w:r>
      <w:r>
        <w:rPr>
          <w:sz w:val="36"/>
          <w:szCs w:val="36"/>
        </w:rPr>
        <w:t xml:space="preserve">habitually </w:t>
      </w:r>
      <w:r w:rsidR="00221F25">
        <w:rPr>
          <w:sz w:val="36"/>
          <w:szCs w:val="36"/>
        </w:rPr>
        <w:t xml:space="preserve">leave </w:t>
      </w:r>
      <w:r w:rsidR="00BD0B07">
        <w:rPr>
          <w:sz w:val="36"/>
          <w:szCs w:val="36"/>
        </w:rPr>
        <w:t>horticultural waste at their curb</w:t>
      </w:r>
      <w:r>
        <w:rPr>
          <w:sz w:val="36"/>
          <w:szCs w:val="36"/>
        </w:rPr>
        <w:t xml:space="preserve"> early will now receive a fining letter</w:t>
      </w:r>
      <w:r w:rsidR="00221F25">
        <w:rPr>
          <w:sz w:val="36"/>
          <w:szCs w:val="36"/>
        </w:rPr>
        <w:t xml:space="preserve"> advising that they will be fin</w:t>
      </w:r>
      <w:r>
        <w:rPr>
          <w:sz w:val="36"/>
          <w:szCs w:val="36"/>
        </w:rPr>
        <w:t>ed each and ev</w:t>
      </w:r>
      <w:r w:rsidR="00221F25">
        <w:rPr>
          <w:sz w:val="36"/>
          <w:szCs w:val="36"/>
        </w:rPr>
        <w:t>e</w:t>
      </w:r>
      <w:r>
        <w:rPr>
          <w:sz w:val="36"/>
          <w:szCs w:val="36"/>
        </w:rPr>
        <w:t>ry time for the next 12 months that this violation occurs.</w:t>
      </w:r>
    </w:p>
    <w:p w14:paraId="4D7E1674" w14:textId="77777777" w:rsidR="00E75E1D" w:rsidRDefault="00E75E1D" w:rsidP="001529EB">
      <w:pPr>
        <w:rPr>
          <w:sz w:val="36"/>
          <w:szCs w:val="36"/>
        </w:rPr>
      </w:pPr>
    </w:p>
    <w:p w14:paraId="697736C7" w14:textId="7F8AA7C9" w:rsidR="00721649" w:rsidRDefault="00E73C5D" w:rsidP="00857570">
      <w:pPr>
        <w:rPr>
          <w:sz w:val="36"/>
          <w:szCs w:val="36"/>
        </w:rPr>
      </w:pPr>
      <w:r>
        <w:rPr>
          <w:b/>
          <w:sz w:val="36"/>
          <w:szCs w:val="36"/>
        </w:rPr>
        <w:t xml:space="preserve">Landscape </w:t>
      </w:r>
      <w:proofErr w:type="gramStart"/>
      <w:r>
        <w:rPr>
          <w:b/>
          <w:sz w:val="36"/>
          <w:szCs w:val="36"/>
        </w:rPr>
        <w:t>–</w:t>
      </w:r>
      <w:r w:rsidR="005D7C41">
        <w:rPr>
          <w:b/>
          <w:sz w:val="36"/>
          <w:szCs w:val="36"/>
        </w:rPr>
        <w:t xml:space="preserve"> </w:t>
      </w:r>
      <w:r w:rsidR="001529EB">
        <w:rPr>
          <w:sz w:val="36"/>
          <w:szCs w:val="36"/>
        </w:rPr>
        <w:t xml:space="preserve"> </w:t>
      </w:r>
      <w:r w:rsidR="00857570">
        <w:rPr>
          <w:sz w:val="36"/>
          <w:szCs w:val="36"/>
        </w:rPr>
        <w:t>Wet</w:t>
      </w:r>
      <w:proofErr w:type="gramEnd"/>
      <w:r w:rsidR="00857570">
        <w:rPr>
          <w:sz w:val="36"/>
          <w:szCs w:val="36"/>
        </w:rPr>
        <w:t xml:space="preserve"> check was made and pressure all over is excellent.</w:t>
      </w:r>
    </w:p>
    <w:p w14:paraId="3492D1E2" w14:textId="78875A52" w:rsidR="00857570" w:rsidRDefault="00857570" w:rsidP="00857570">
      <w:pPr>
        <w:rPr>
          <w:sz w:val="36"/>
          <w:szCs w:val="36"/>
        </w:rPr>
      </w:pPr>
      <w:r>
        <w:rPr>
          <w:sz w:val="36"/>
          <w:szCs w:val="36"/>
        </w:rPr>
        <w:t>A leak was detected on the east side, but repaired</w:t>
      </w:r>
      <w:r w:rsidR="00221F25">
        <w:rPr>
          <w:sz w:val="36"/>
          <w:szCs w:val="36"/>
        </w:rPr>
        <w:t xml:space="preserve">, in </w:t>
      </w:r>
      <w:proofErr w:type="gramStart"/>
      <w:r w:rsidR="00221F25">
        <w:rPr>
          <w:sz w:val="36"/>
          <w:szCs w:val="36"/>
        </w:rPr>
        <w:t>addition  a</w:t>
      </w:r>
      <w:proofErr w:type="gramEnd"/>
      <w:r w:rsidR="00221F25">
        <w:rPr>
          <w:sz w:val="36"/>
          <w:szCs w:val="36"/>
        </w:rPr>
        <w:t xml:space="preserve"> head on the south side would not pop up.  This was</w:t>
      </w:r>
      <w:r>
        <w:rPr>
          <w:sz w:val="36"/>
          <w:szCs w:val="36"/>
        </w:rPr>
        <w:t xml:space="preserve"> replaced.</w:t>
      </w:r>
    </w:p>
    <w:p w14:paraId="0553BE50" w14:textId="77777777" w:rsidR="00857570" w:rsidRDefault="00857570" w:rsidP="00857570">
      <w:pPr>
        <w:rPr>
          <w:sz w:val="36"/>
          <w:szCs w:val="36"/>
        </w:rPr>
      </w:pPr>
    </w:p>
    <w:p w14:paraId="60B5A403" w14:textId="55A25FA8" w:rsidR="00857570" w:rsidRDefault="00857570" w:rsidP="00857570">
      <w:pPr>
        <w:rPr>
          <w:sz w:val="36"/>
          <w:szCs w:val="36"/>
        </w:rPr>
      </w:pPr>
      <w:r>
        <w:rPr>
          <w:sz w:val="36"/>
          <w:szCs w:val="36"/>
        </w:rPr>
        <w:t>Tree trimming begins the week of June 20 for the association and 9 homeowners have signed up to have TLS trim their trees too.</w:t>
      </w:r>
    </w:p>
    <w:p w14:paraId="3D4F6945" w14:textId="77777777" w:rsidR="00721649" w:rsidRDefault="00721649" w:rsidP="00E75E1D">
      <w:pPr>
        <w:rPr>
          <w:sz w:val="36"/>
          <w:szCs w:val="36"/>
        </w:rPr>
      </w:pPr>
    </w:p>
    <w:p w14:paraId="2BF9F3A7" w14:textId="513CA30C" w:rsidR="00721649" w:rsidRDefault="00721649" w:rsidP="00E75E1D">
      <w:pPr>
        <w:rPr>
          <w:sz w:val="36"/>
          <w:szCs w:val="36"/>
        </w:rPr>
      </w:pPr>
    </w:p>
    <w:p w14:paraId="7EBC15EC" w14:textId="77777777" w:rsidR="00156FE4" w:rsidRDefault="00156FE4" w:rsidP="003D5382">
      <w:pPr>
        <w:rPr>
          <w:sz w:val="36"/>
          <w:szCs w:val="36"/>
        </w:rPr>
      </w:pPr>
    </w:p>
    <w:p w14:paraId="4C5B2C1D" w14:textId="0E6CDD2A" w:rsidR="00382CD5" w:rsidRDefault="00897917" w:rsidP="00010A0F">
      <w:pPr>
        <w:rPr>
          <w:sz w:val="36"/>
          <w:szCs w:val="36"/>
        </w:rPr>
      </w:pPr>
      <w:r w:rsidRPr="00897917">
        <w:rPr>
          <w:b/>
          <w:sz w:val="36"/>
          <w:szCs w:val="36"/>
        </w:rPr>
        <w:t>Old Business</w:t>
      </w:r>
      <w:r w:rsidR="006C45A2">
        <w:rPr>
          <w:sz w:val="36"/>
          <w:szCs w:val="36"/>
        </w:rPr>
        <w:t xml:space="preserve">: </w:t>
      </w:r>
      <w:r w:rsidR="00857570">
        <w:rPr>
          <w:sz w:val="36"/>
          <w:szCs w:val="36"/>
        </w:rPr>
        <w:t xml:space="preserve"> There has been no update from the lawyer regarding the wall/crash.</w:t>
      </w:r>
      <w:r w:rsidR="004C70C5">
        <w:rPr>
          <w:sz w:val="36"/>
          <w:szCs w:val="36"/>
        </w:rPr>
        <w:t xml:space="preserve"> </w:t>
      </w:r>
    </w:p>
    <w:p w14:paraId="10A1F2F4" w14:textId="77777777" w:rsidR="00156FE4" w:rsidRDefault="00156FE4" w:rsidP="004C70C5">
      <w:pPr>
        <w:rPr>
          <w:sz w:val="36"/>
          <w:szCs w:val="36"/>
        </w:rPr>
      </w:pPr>
    </w:p>
    <w:p w14:paraId="105FE8C5" w14:textId="5D8643DC" w:rsidR="000571E5" w:rsidRPr="00156FE4" w:rsidRDefault="004C70C5" w:rsidP="00C83EE0">
      <w:pPr>
        <w:rPr>
          <w:sz w:val="36"/>
          <w:szCs w:val="36"/>
        </w:rPr>
      </w:pPr>
      <w:r w:rsidRPr="004C70C5">
        <w:rPr>
          <w:b/>
          <w:sz w:val="36"/>
          <w:szCs w:val="36"/>
        </w:rPr>
        <w:t>New Business</w:t>
      </w:r>
      <w:r>
        <w:rPr>
          <w:b/>
          <w:sz w:val="36"/>
          <w:szCs w:val="36"/>
        </w:rPr>
        <w:t xml:space="preserve">: </w:t>
      </w:r>
      <w:r w:rsidR="00857570">
        <w:rPr>
          <w:sz w:val="36"/>
          <w:szCs w:val="36"/>
        </w:rPr>
        <w:t xml:space="preserve">It was suggested that a Hurricane Preparedness letter be sent to residents.  Matt </w:t>
      </w:r>
      <w:proofErr w:type="spellStart"/>
      <w:r w:rsidR="00857570">
        <w:rPr>
          <w:sz w:val="36"/>
          <w:szCs w:val="36"/>
        </w:rPr>
        <w:t>Deavers</w:t>
      </w:r>
      <w:proofErr w:type="spellEnd"/>
      <w:r w:rsidR="00857570">
        <w:rPr>
          <w:sz w:val="36"/>
          <w:szCs w:val="36"/>
        </w:rPr>
        <w:t xml:space="preserve"> to look into this.</w:t>
      </w:r>
    </w:p>
    <w:p w14:paraId="2FF223A1" w14:textId="77777777" w:rsidR="00156FE4" w:rsidRDefault="00156FE4" w:rsidP="004C70C5">
      <w:pPr>
        <w:rPr>
          <w:sz w:val="36"/>
          <w:szCs w:val="36"/>
        </w:rPr>
      </w:pPr>
    </w:p>
    <w:p w14:paraId="0B10354B" w14:textId="7BA1056E" w:rsidR="00382CD5" w:rsidRDefault="00010A0F" w:rsidP="00FA60F6">
      <w:pPr>
        <w:rPr>
          <w:sz w:val="36"/>
          <w:szCs w:val="36"/>
        </w:rPr>
      </w:pPr>
      <w:r w:rsidRPr="00010A0F">
        <w:rPr>
          <w:b/>
          <w:sz w:val="36"/>
          <w:szCs w:val="36"/>
        </w:rPr>
        <w:t>Open Forum</w:t>
      </w:r>
      <w:r w:rsidR="00221F25">
        <w:rPr>
          <w:b/>
          <w:sz w:val="36"/>
          <w:szCs w:val="36"/>
        </w:rPr>
        <w:t xml:space="preserve">: </w:t>
      </w:r>
      <w:r w:rsidR="00857570">
        <w:rPr>
          <w:sz w:val="36"/>
          <w:szCs w:val="36"/>
        </w:rPr>
        <w:t>Nothing to report</w:t>
      </w:r>
    </w:p>
    <w:p w14:paraId="5A4657A9" w14:textId="77777777" w:rsidR="000C1D87" w:rsidRDefault="000C1D87" w:rsidP="00897917">
      <w:pPr>
        <w:rPr>
          <w:b/>
          <w:sz w:val="36"/>
          <w:szCs w:val="36"/>
        </w:rPr>
      </w:pPr>
    </w:p>
    <w:p w14:paraId="639D6E69" w14:textId="0071EB7A" w:rsidR="00CC1AD7" w:rsidRPr="00FD0C08"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221F25">
        <w:rPr>
          <w:sz w:val="36"/>
          <w:szCs w:val="36"/>
        </w:rPr>
        <w:t>September 20,</w:t>
      </w:r>
      <w:r w:rsidR="00CC1AD7">
        <w:rPr>
          <w:sz w:val="36"/>
          <w:szCs w:val="36"/>
        </w:rPr>
        <w:t xml:space="preserve"> 2022 at</w:t>
      </w:r>
      <w:r w:rsidR="009A4E16">
        <w:rPr>
          <w:sz w:val="36"/>
          <w:szCs w:val="36"/>
        </w:rPr>
        <w:t xml:space="preserve"> </w:t>
      </w:r>
      <w:r w:rsidR="00156FE4">
        <w:rPr>
          <w:sz w:val="36"/>
          <w:szCs w:val="36"/>
        </w:rPr>
        <w:t>5</w:t>
      </w:r>
      <w:r w:rsidR="004D50A3">
        <w:rPr>
          <w:sz w:val="36"/>
          <w:szCs w:val="36"/>
        </w:rPr>
        <w:t>pm.</w:t>
      </w:r>
      <w:r w:rsidR="000102B9">
        <w:rPr>
          <w:sz w:val="36"/>
          <w:szCs w:val="36"/>
        </w:rPr>
        <w:t xml:space="preserve">  </w:t>
      </w:r>
      <w:r w:rsidR="00C00919">
        <w:rPr>
          <w:sz w:val="36"/>
          <w:szCs w:val="36"/>
        </w:rPr>
        <w:t>Meeting wi</w:t>
      </w:r>
      <w:r w:rsidR="000102B9">
        <w:rPr>
          <w:sz w:val="36"/>
          <w:szCs w:val="36"/>
        </w:rPr>
        <w:t>ll be hel</w:t>
      </w:r>
      <w:r w:rsidR="00CC1AD7">
        <w:rPr>
          <w:sz w:val="36"/>
          <w:szCs w:val="36"/>
        </w:rPr>
        <w:t xml:space="preserve">d at </w:t>
      </w:r>
      <w:r w:rsidR="00156FE4">
        <w:rPr>
          <w:sz w:val="36"/>
          <w:szCs w:val="36"/>
        </w:rPr>
        <w:t>Sandcastle Property and Brokerage, San Carlos Blvd.</w:t>
      </w:r>
    </w:p>
    <w:p w14:paraId="057C1065" w14:textId="29A18F22" w:rsidR="008548CC" w:rsidRDefault="00CC1AD7" w:rsidP="00897917">
      <w:pPr>
        <w:rPr>
          <w:sz w:val="36"/>
          <w:szCs w:val="36"/>
        </w:rPr>
      </w:pPr>
      <w:r>
        <w:rPr>
          <w:sz w:val="36"/>
          <w:szCs w:val="36"/>
        </w:rPr>
        <w:t xml:space="preserve"> </w:t>
      </w:r>
    </w:p>
    <w:p w14:paraId="5ADA4379" w14:textId="003FC8D3"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CC1AD7">
        <w:rPr>
          <w:sz w:val="36"/>
          <w:szCs w:val="36"/>
        </w:rPr>
        <w:t xml:space="preserve"> ma</w:t>
      </w:r>
      <w:r w:rsidR="00156FE4">
        <w:rPr>
          <w:sz w:val="36"/>
          <w:szCs w:val="36"/>
        </w:rPr>
        <w:t xml:space="preserve">de by </w:t>
      </w:r>
      <w:r w:rsidR="00857570">
        <w:rPr>
          <w:sz w:val="36"/>
          <w:szCs w:val="36"/>
        </w:rPr>
        <w:t>Ava Fluty</w:t>
      </w:r>
      <w:r w:rsidR="00CC1AD7">
        <w:rPr>
          <w:sz w:val="36"/>
          <w:szCs w:val="36"/>
        </w:rPr>
        <w:t xml:space="preserve"> </w:t>
      </w:r>
      <w:r w:rsidR="00DF415E">
        <w:rPr>
          <w:sz w:val="36"/>
          <w:szCs w:val="36"/>
        </w:rPr>
        <w:t>to adjourn</w:t>
      </w:r>
      <w:r>
        <w:rPr>
          <w:sz w:val="36"/>
          <w:szCs w:val="36"/>
        </w:rPr>
        <w:t xml:space="preserve">.  </w:t>
      </w:r>
      <w:proofErr w:type="gramStart"/>
      <w:r>
        <w:rPr>
          <w:sz w:val="36"/>
          <w:szCs w:val="36"/>
        </w:rPr>
        <w:t>Motion</w:t>
      </w:r>
      <w:r w:rsidR="00911950">
        <w:rPr>
          <w:sz w:val="36"/>
          <w:szCs w:val="36"/>
        </w:rPr>
        <w:t xml:space="preserve"> was </w:t>
      </w:r>
      <w:r w:rsidR="00857570">
        <w:rPr>
          <w:sz w:val="36"/>
          <w:szCs w:val="36"/>
        </w:rPr>
        <w:t xml:space="preserve">seconded by Dan </w:t>
      </w:r>
      <w:proofErr w:type="spellStart"/>
      <w:r w:rsidR="00857570">
        <w:rPr>
          <w:sz w:val="36"/>
          <w:szCs w:val="36"/>
        </w:rPr>
        <w:t>Losey</w:t>
      </w:r>
      <w:proofErr w:type="spellEnd"/>
      <w:proofErr w:type="gramEnd"/>
      <w:r w:rsidR="00857570">
        <w:rPr>
          <w:sz w:val="36"/>
          <w:szCs w:val="36"/>
        </w:rPr>
        <w:t xml:space="preserve">. </w:t>
      </w:r>
      <w:r>
        <w:rPr>
          <w:sz w:val="36"/>
          <w:szCs w:val="36"/>
        </w:rPr>
        <w:t xml:space="preserve">All were in favor, and the meeting adjourned </w:t>
      </w:r>
      <w:r w:rsidR="00857570">
        <w:rPr>
          <w:sz w:val="36"/>
          <w:szCs w:val="36"/>
        </w:rPr>
        <w:t>at 6:1</w:t>
      </w:r>
      <w:r w:rsidR="00E325DE">
        <w:rPr>
          <w:sz w:val="36"/>
          <w:szCs w:val="36"/>
        </w:rPr>
        <w:t>5</w:t>
      </w:r>
      <w:r>
        <w:rPr>
          <w:sz w:val="36"/>
          <w:szCs w:val="36"/>
        </w:rPr>
        <w:t>pm.</w:t>
      </w:r>
    </w:p>
    <w:sectPr w:rsidR="004D50A3" w:rsidRPr="00EB67DF" w:rsidSect="00156FE4">
      <w:pgSz w:w="12240" w:h="15840"/>
      <w:pgMar w:top="45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11DE"/>
    <w:rsid w:val="00083570"/>
    <w:rsid w:val="000874D8"/>
    <w:rsid w:val="00091F02"/>
    <w:rsid w:val="00094E9D"/>
    <w:rsid w:val="000A54BA"/>
    <w:rsid w:val="000C1D87"/>
    <w:rsid w:val="000C4A75"/>
    <w:rsid w:val="000D1514"/>
    <w:rsid w:val="000D173E"/>
    <w:rsid w:val="000F3978"/>
    <w:rsid w:val="000F77EB"/>
    <w:rsid w:val="001239D2"/>
    <w:rsid w:val="001529EB"/>
    <w:rsid w:val="00156FE4"/>
    <w:rsid w:val="00164DDA"/>
    <w:rsid w:val="00171736"/>
    <w:rsid w:val="001770B6"/>
    <w:rsid w:val="00186DE0"/>
    <w:rsid w:val="001879FF"/>
    <w:rsid w:val="0019447F"/>
    <w:rsid w:val="001C10D0"/>
    <w:rsid w:val="001F14C8"/>
    <w:rsid w:val="002005EB"/>
    <w:rsid w:val="00221F25"/>
    <w:rsid w:val="002303DA"/>
    <w:rsid w:val="00230D1F"/>
    <w:rsid w:val="00232867"/>
    <w:rsid w:val="002604F0"/>
    <w:rsid w:val="002817EA"/>
    <w:rsid w:val="00285678"/>
    <w:rsid w:val="00293385"/>
    <w:rsid w:val="002E1EDD"/>
    <w:rsid w:val="00305C4B"/>
    <w:rsid w:val="003372FC"/>
    <w:rsid w:val="00345F9B"/>
    <w:rsid w:val="00371059"/>
    <w:rsid w:val="003716D3"/>
    <w:rsid w:val="00381E3A"/>
    <w:rsid w:val="00382CD5"/>
    <w:rsid w:val="00384CF7"/>
    <w:rsid w:val="00384E01"/>
    <w:rsid w:val="00385183"/>
    <w:rsid w:val="00390063"/>
    <w:rsid w:val="003A2985"/>
    <w:rsid w:val="003B6E97"/>
    <w:rsid w:val="003C40AD"/>
    <w:rsid w:val="003D5382"/>
    <w:rsid w:val="003E5B8D"/>
    <w:rsid w:val="003E6025"/>
    <w:rsid w:val="004037E6"/>
    <w:rsid w:val="00447AB5"/>
    <w:rsid w:val="004709AE"/>
    <w:rsid w:val="00472F7E"/>
    <w:rsid w:val="00481C47"/>
    <w:rsid w:val="004879EE"/>
    <w:rsid w:val="004A117F"/>
    <w:rsid w:val="004B0A4E"/>
    <w:rsid w:val="004B351C"/>
    <w:rsid w:val="004B7362"/>
    <w:rsid w:val="004C2609"/>
    <w:rsid w:val="004C70C5"/>
    <w:rsid w:val="004D50A3"/>
    <w:rsid w:val="00505901"/>
    <w:rsid w:val="005312A9"/>
    <w:rsid w:val="00567304"/>
    <w:rsid w:val="0057565A"/>
    <w:rsid w:val="00585E1D"/>
    <w:rsid w:val="005962DB"/>
    <w:rsid w:val="005A2FF4"/>
    <w:rsid w:val="005A671D"/>
    <w:rsid w:val="005D01A7"/>
    <w:rsid w:val="005D1554"/>
    <w:rsid w:val="005D7C41"/>
    <w:rsid w:val="005E2561"/>
    <w:rsid w:val="006074D0"/>
    <w:rsid w:val="00635608"/>
    <w:rsid w:val="00660BB5"/>
    <w:rsid w:val="00664150"/>
    <w:rsid w:val="00670EB4"/>
    <w:rsid w:val="00680981"/>
    <w:rsid w:val="0069621B"/>
    <w:rsid w:val="006B1505"/>
    <w:rsid w:val="006B381B"/>
    <w:rsid w:val="006C45A2"/>
    <w:rsid w:val="006C4E70"/>
    <w:rsid w:val="006C7353"/>
    <w:rsid w:val="006D7597"/>
    <w:rsid w:val="006E12B9"/>
    <w:rsid w:val="006E2489"/>
    <w:rsid w:val="006E31B7"/>
    <w:rsid w:val="00714729"/>
    <w:rsid w:val="00721649"/>
    <w:rsid w:val="00731AA1"/>
    <w:rsid w:val="00745650"/>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D79AB"/>
    <w:rsid w:val="008E1E82"/>
    <w:rsid w:val="008E7FEF"/>
    <w:rsid w:val="009017DF"/>
    <w:rsid w:val="00905CCD"/>
    <w:rsid w:val="00911950"/>
    <w:rsid w:val="009A4E16"/>
    <w:rsid w:val="00A044A7"/>
    <w:rsid w:val="00A1202B"/>
    <w:rsid w:val="00A34FF3"/>
    <w:rsid w:val="00A91F95"/>
    <w:rsid w:val="00A93D69"/>
    <w:rsid w:val="00AE5D0A"/>
    <w:rsid w:val="00AF6C01"/>
    <w:rsid w:val="00B232A2"/>
    <w:rsid w:val="00B30A64"/>
    <w:rsid w:val="00B56123"/>
    <w:rsid w:val="00B727D5"/>
    <w:rsid w:val="00B76CC8"/>
    <w:rsid w:val="00B95BD6"/>
    <w:rsid w:val="00BB6D3A"/>
    <w:rsid w:val="00BC07D4"/>
    <w:rsid w:val="00BC0D7F"/>
    <w:rsid w:val="00BD0B07"/>
    <w:rsid w:val="00BD44B4"/>
    <w:rsid w:val="00BD469C"/>
    <w:rsid w:val="00BE4764"/>
    <w:rsid w:val="00BF2A38"/>
    <w:rsid w:val="00C00919"/>
    <w:rsid w:val="00C32C96"/>
    <w:rsid w:val="00C61EBA"/>
    <w:rsid w:val="00C83EE0"/>
    <w:rsid w:val="00C86F35"/>
    <w:rsid w:val="00C95FAD"/>
    <w:rsid w:val="00CC1AD7"/>
    <w:rsid w:val="00CD1817"/>
    <w:rsid w:val="00CD27E4"/>
    <w:rsid w:val="00CE73D6"/>
    <w:rsid w:val="00D0630E"/>
    <w:rsid w:val="00D1129E"/>
    <w:rsid w:val="00D174AD"/>
    <w:rsid w:val="00D22ED2"/>
    <w:rsid w:val="00D31F7D"/>
    <w:rsid w:val="00D40B0D"/>
    <w:rsid w:val="00D43049"/>
    <w:rsid w:val="00D64BB0"/>
    <w:rsid w:val="00D677AF"/>
    <w:rsid w:val="00D7073C"/>
    <w:rsid w:val="00D730AC"/>
    <w:rsid w:val="00D8790C"/>
    <w:rsid w:val="00D96A43"/>
    <w:rsid w:val="00DC7FAA"/>
    <w:rsid w:val="00DF247B"/>
    <w:rsid w:val="00DF415E"/>
    <w:rsid w:val="00E11E23"/>
    <w:rsid w:val="00E16F71"/>
    <w:rsid w:val="00E26312"/>
    <w:rsid w:val="00E325DE"/>
    <w:rsid w:val="00E37FA0"/>
    <w:rsid w:val="00E61AB8"/>
    <w:rsid w:val="00E73C5D"/>
    <w:rsid w:val="00E75E1D"/>
    <w:rsid w:val="00E76C08"/>
    <w:rsid w:val="00E84A1A"/>
    <w:rsid w:val="00E86296"/>
    <w:rsid w:val="00E93105"/>
    <w:rsid w:val="00E93FBC"/>
    <w:rsid w:val="00EB67DF"/>
    <w:rsid w:val="00EC5507"/>
    <w:rsid w:val="00ED360D"/>
    <w:rsid w:val="00EF3B51"/>
    <w:rsid w:val="00F05108"/>
    <w:rsid w:val="00F12464"/>
    <w:rsid w:val="00F14D9F"/>
    <w:rsid w:val="00F166C3"/>
    <w:rsid w:val="00F21DD3"/>
    <w:rsid w:val="00F37654"/>
    <w:rsid w:val="00F51378"/>
    <w:rsid w:val="00F91BC4"/>
    <w:rsid w:val="00F93016"/>
    <w:rsid w:val="00FA4A16"/>
    <w:rsid w:val="00FA60F6"/>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4116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2022-06-14T23:01:00Z</cp:lastPrinted>
  <dcterms:created xsi:type="dcterms:W3CDTF">2022-09-21T02:56:00Z</dcterms:created>
  <dcterms:modified xsi:type="dcterms:W3CDTF">2022-09-21T02:56:00Z</dcterms:modified>
</cp:coreProperties>
</file>